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5B52" w14:textId="4C79FDE1" w:rsidR="0040595C" w:rsidRDefault="0040595C" w:rsidP="004059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нормативно-правовых документов,</w:t>
      </w:r>
    </w:p>
    <w:p w14:paraId="3D6CDB78" w14:textId="1E73686E" w:rsidR="0040595C" w:rsidRPr="0040595C" w:rsidRDefault="0040595C" w:rsidP="0040595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которыми руководствуются советники директоров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работе</w:t>
      </w:r>
    </w:p>
    <w:p w14:paraId="5357093D" w14:textId="142C6C3A" w:rsidR="0040595C" w:rsidRPr="0040595C" w:rsidRDefault="0040595C" w:rsidP="004059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1B7B6A" w14:textId="537262D9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№ 273-Ф3 «Об образовании в Российской Федерации».</w:t>
      </w:r>
    </w:p>
    <w:p w14:paraId="78E3BA63" w14:textId="77777777" w:rsidR="00113411" w:rsidRPr="0040595C" w:rsidRDefault="00113411" w:rsidP="00113411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5A5C83" w14:textId="504CDD41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24.07.1998 № 124-ФЗ «Об основных гарантиях прав ребенка в Российской Федерации».</w:t>
      </w:r>
    </w:p>
    <w:p w14:paraId="35EC9640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9BE09D" w14:textId="102D87CF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Национальный проект «Образование» (2019 – 2024 гг.).</w:t>
      </w:r>
    </w:p>
    <w:p w14:paraId="157A4ECB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04A467" w14:textId="270B94BF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Федеральный проект «Патриотическое воспитание граждан Российской Федерации» (2021-2024 гг.).</w:t>
      </w:r>
    </w:p>
    <w:p w14:paraId="268DC000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23D431" w14:textId="37594A23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утверждённая распоряжением Правительства Российской Федерации от 29.05.2015 № 996-р.</w:t>
      </w:r>
    </w:p>
    <w:p w14:paraId="2986E704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902E4D" w14:textId="451828AB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Стратегия государственной национальной политики Российской Федерации на период до 2025 года, утвержденная Указом Президента Российской Федерации от 19.12.2012 № 1666.</w:t>
      </w:r>
    </w:p>
    <w:p w14:paraId="01376486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4CF2ED" w14:textId="50592B3F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Об утверждении Основ государственной политики по сохранению и укреплению традиционных российских духовно-нравственных ценностей. Указ Президента Российской Федерации от 09.11.2022 г. № 809.</w:t>
      </w:r>
    </w:p>
    <w:p w14:paraId="431D2675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10355C" w14:textId="4FDEF973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РФ от 30.01.2023 №53н «Об утверждении профессионального стандарта «Специалист в области воспитания».</w:t>
      </w:r>
    </w:p>
    <w:p w14:paraId="2DF29F88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DBBF6F" w14:textId="34D76184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29.11.2014 № 2403-р. «Об утверждении Основ государственной молодежной политики Российской Федерации на период до 2025 года».</w:t>
      </w:r>
    </w:p>
    <w:p w14:paraId="4B025DDA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4BDF93" w14:textId="3D7B5EFC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06.10.2009 № 373) [Электронный ресурс] // Консультант Плюс </w:t>
      </w:r>
      <w:hyperlink r:id="rId5" w:tgtFrame="_blank" w:history="1">
        <w:r w:rsidRPr="0040595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http://www.consultant.ru/document/cons_doc_LAW_96801</w:t>
        </w:r>
      </w:hyperlink>
      <w:r w:rsidRPr="0040595C">
        <w:rPr>
          <w:rFonts w:ascii="Times New Roman" w:hAnsi="Times New Roman" w:cs="Times New Roman"/>
          <w:sz w:val="28"/>
          <w:szCs w:val="28"/>
          <w:lang w:eastAsia="ru-RU"/>
        </w:rPr>
        <w:t>/(дата обращения 21.12.2021).</w:t>
      </w:r>
    </w:p>
    <w:p w14:paraId="2A453E7F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CEF38" w14:textId="49C4D385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 (утв. приказом Министерства образования и науки РФ от 17.12. 2010 № 1897) [Электронный ресурс] // Консультант </w:t>
      </w:r>
      <w:r w:rsidRPr="004059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Плюс </w:t>
      </w:r>
      <w:hyperlink r:id="rId6" w:tgtFrame="_blank" w:history="1">
        <w:r w:rsidRPr="0040595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http://www.consultant.ru/document/cons_doc_LAW_110255</w:t>
        </w:r>
      </w:hyperlink>
      <w:r w:rsidRPr="0040595C">
        <w:rPr>
          <w:rFonts w:ascii="Times New Roman" w:hAnsi="Times New Roman" w:cs="Times New Roman"/>
          <w:sz w:val="28"/>
          <w:szCs w:val="28"/>
          <w:lang w:eastAsia="ru-RU"/>
        </w:rPr>
        <w:t>/(дата обращения 21.12.2021).</w:t>
      </w:r>
    </w:p>
    <w:p w14:paraId="5219FB26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020D37" w14:textId="38C060EA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 (утв. приказом Министерства образования и науки РФ от 17.05.2012 № 413) [Электронный ресурс] // Консультант Плюс </w:t>
      </w:r>
      <w:hyperlink r:id="rId7" w:tgtFrame="_blank" w:history="1">
        <w:r w:rsidRPr="0040595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http://www.consultant.ru/document/cons_doc_LAW_131131</w:t>
        </w:r>
      </w:hyperlink>
      <w:r w:rsidRPr="0040595C">
        <w:rPr>
          <w:rFonts w:ascii="Times New Roman" w:hAnsi="Times New Roman" w:cs="Times New Roman"/>
          <w:sz w:val="28"/>
          <w:szCs w:val="28"/>
          <w:lang w:eastAsia="ru-RU"/>
        </w:rPr>
        <w:t>/(дата обращения 21.12.2021).</w:t>
      </w:r>
    </w:p>
    <w:p w14:paraId="51CCCC24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C1B09A" w14:textId="47166313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</w:t>
      </w:r>
    </w:p>
    <w:p w14:paraId="3480AA6A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A0D191" w14:textId="19750A0C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</w:t>
      </w:r>
    </w:p>
    <w:p w14:paraId="6B2C3187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94AEC5" w14:textId="30F1E444" w:rsidR="009C510E" w:rsidRDefault="009C510E" w:rsidP="001134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0595C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0595C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23.11.2022 N 1014 "Об утверждении федеральной образовательной программы среднего общего образования".</w:t>
      </w:r>
    </w:p>
    <w:p w14:paraId="41428B97" w14:textId="77777777" w:rsidR="00113411" w:rsidRPr="0040595C" w:rsidRDefault="00113411" w:rsidP="001134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01A897" w14:textId="77777777" w:rsidR="009C510E" w:rsidRPr="0040595C" w:rsidRDefault="009C510E" w:rsidP="004059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595C">
        <w:rPr>
          <w:rFonts w:ascii="Times New Roman" w:hAnsi="Times New Roman" w:cs="Times New Roman"/>
          <w:sz w:val="28"/>
          <w:szCs w:val="28"/>
          <w:lang w:eastAsia="ru-RU"/>
        </w:rPr>
        <w:t xml:space="preserve">16. Письмо </w:t>
      </w:r>
      <w:proofErr w:type="spellStart"/>
      <w:r w:rsidRPr="0040595C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0595C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№ АБ-355/06 от 31.01.2023 года "О направлении разъяснений по вопросам введения должности советник директора по воспитанию".</w:t>
      </w:r>
    </w:p>
    <w:p w14:paraId="4C38A681" w14:textId="77777777" w:rsidR="0040595C" w:rsidRDefault="0040595C" w:rsidP="004059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BEE323" w14:textId="77777777" w:rsidR="0040595C" w:rsidRDefault="0040595C" w:rsidP="004059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0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114E8"/>
    <w:multiLevelType w:val="hybridMultilevel"/>
    <w:tmpl w:val="695C778C"/>
    <w:lvl w:ilvl="0" w:tplc="2BEEC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467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0"/>
    <w:rsid w:val="00113411"/>
    <w:rsid w:val="00187634"/>
    <w:rsid w:val="002448D2"/>
    <w:rsid w:val="00394C19"/>
    <w:rsid w:val="0040595C"/>
    <w:rsid w:val="004163EA"/>
    <w:rsid w:val="005D1984"/>
    <w:rsid w:val="006E26FC"/>
    <w:rsid w:val="0078050C"/>
    <w:rsid w:val="0099301E"/>
    <w:rsid w:val="009C510E"/>
    <w:rsid w:val="00B45C6A"/>
    <w:rsid w:val="00D70EAB"/>
    <w:rsid w:val="00E91B40"/>
    <w:rsid w:val="00F8218C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F298"/>
  <w15:chartTrackingRefBased/>
  <w15:docId w15:val="{90BED6F2-7ABF-4F60-9079-92CE8A7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dtakmbe4">
    <w:name w:val="paragraph___dtakmbe4"/>
    <w:basedOn w:val="a"/>
    <w:rsid w:val="009C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51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5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4059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1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1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10255" TargetMode="External"/><Relationship Id="rId5" Type="http://schemas.openxmlformats.org/officeDocument/2006/relationships/hyperlink" Target="http://www.consultant.ru/document/cons_doc_LAW_968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Седенкова</dc:creator>
  <cp:keywords/>
  <dc:description/>
  <cp:lastModifiedBy>Евгения Седенкова</cp:lastModifiedBy>
  <cp:revision>14</cp:revision>
  <dcterms:created xsi:type="dcterms:W3CDTF">2024-07-31T20:05:00Z</dcterms:created>
  <dcterms:modified xsi:type="dcterms:W3CDTF">2024-10-03T07:15:00Z</dcterms:modified>
</cp:coreProperties>
</file>