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3F" w:rsidRPr="0013003F" w:rsidRDefault="0013003F" w:rsidP="00130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03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У </w:t>
      </w:r>
      <w:proofErr w:type="gramStart"/>
      <w:r w:rsidRPr="0013003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</w:t>
      </w:r>
      <w:proofErr w:type="gramEnd"/>
      <w:r w:rsidRPr="0013003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Р А В Л Е Н И Е     О Б Р А З О В А Н И Я </w:t>
      </w:r>
    </w:p>
    <w:p w:rsidR="0013003F" w:rsidRPr="0013003F" w:rsidRDefault="0013003F" w:rsidP="00130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300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Администрации ЗАТО </w:t>
      </w:r>
      <w:proofErr w:type="spellStart"/>
      <w:r w:rsidRPr="001300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</w:t>
      </w:r>
      <w:proofErr w:type="gramStart"/>
      <w:r w:rsidRPr="001300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.С</w:t>
      </w:r>
      <w:proofErr w:type="gramEnd"/>
      <w:r w:rsidRPr="001300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евероморск</w:t>
      </w:r>
      <w:proofErr w:type="spellEnd"/>
    </w:p>
    <w:p w:rsidR="0013003F" w:rsidRPr="0013003F" w:rsidRDefault="0013003F" w:rsidP="00130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13003F" w:rsidRPr="0013003F" w:rsidRDefault="0013003F" w:rsidP="0013003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36"/>
          <w:szCs w:val="20"/>
          <w:lang w:eastAsia="ru-RU"/>
        </w:rPr>
      </w:pPr>
      <w:proofErr w:type="gramStart"/>
      <w:r w:rsidRPr="0013003F">
        <w:rPr>
          <w:rFonts w:ascii="Times New Roman" w:eastAsia="Arial Unicode MS" w:hAnsi="Times New Roman" w:cs="Times New Roman"/>
          <w:b/>
          <w:bCs/>
          <w:sz w:val="36"/>
          <w:szCs w:val="20"/>
          <w:lang w:eastAsia="ru-RU"/>
        </w:rPr>
        <w:t>П</w:t>
      </w:r>
      <w:proofErr w:type="gramEnd"/>
      <w:r w:rsidRPr="0013003F">
        <w:rPr>
          <w:rFonts w:ascii="Times New Roman" w:eastAsia="Arial Unicode MS" w:hAnsi="Times New Roman" w:cs="Times New Roman"/>
          <w:b/>
          <w:bCs/>
          <w:sz w:val="36"/>
          <w:szCs w:val="20"/>
          <w:lang w:eastAsia="ru-RU"/>
        </w:rPr>
        <w:t xml:space="preserve">  Р  И  К  А  З </w:t>
      </w:r>
    </w:p>
    <w:p w:rsidR="0013003F" w:rsidRPr="0013003F" w:rsidRDefault="0013003F" w:rsidP="00130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:rsidR="0013003F" w:rsidRPr="0013003F" w:rsidRDefault="00EA1DAD" w:rsidP="00130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  16  »    ноября    </w:t>
      </w:r>
      <w:r w:rsidR="0013003F" w:rsidRPr="001300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2018 г.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№ 1283</w:t>
      </w:r>
      <w:bookmarkStart w:id="0" w:name="_GoBack"/>
      <w:bookmarkEnd w:id="0"/>
    </w:p>
    <w:p w:rsidR="00F62C1E" w:rsidRDefault="00F62C1E"/>
    <w:p w:rsidR="0013003F" w:rsidRDefault="0013003F"/>
    <w:p w:rsidR="0013003F" w:rsidRPr="0013003F" w:rsidRDefault="0013003F" w:rsidP="001300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003F">
        <w:rPr>
          <w:rFonts w:ascii="Times New Roman" w:hAnsi="Times New Roman" w:cs="Times New Roman"/>
          <w:b/>
          <w:sz w:val="28"/>
          <w:szCs w:val="28"/>
        </w:rPr>
        <w:t>О наркоситуации среди несовершеннолетних</w:t>
      </w:r>
    </w:p>
    <w:p w:rsidR="0013003F" w:rsidRDefault="0013003F" w:rsidP="001300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3003F">
        <w:rPr>
          <w:rFonts w:ascii="Times New Roman" w:hAnsi="Times New Roman" w:cs="Times New Roman"/>
          <w:b/>
          <w:sz w:val="28"/>
          <w:szCs w:val="28"/>
        </w:rPr>
        <w:t xml:space="preserve">о итогам 9 месяцев 2018 года </w:t>
      </w:r>
    </w:p>
    <w:p w:rsidR="0013003F" w:rsidRDefault="0013003F" w:rsidP="001300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003F" w:rsidRDefault="0013003F" w:rsidP="001300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003F" w:rsidRDefault="0013003F" w:rsidP="001300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3003F">
        <w:rPr>
          <w:rFonts w:ascii="Times New Roman" w:hAnsi="Times New Roman" w:cs="Times New Roman"/>
          <w:sz w:val="28"/>
          <w:szCs w:val="28"/>
        </w:rPr>
        <w:t>По данным, представленным медицинскими организациями Мурманской области, общая заболеваемость психическими и поведенческими расстройствами</w:t>
      </w:r>
      <w:r>
        <w:rPr>
          <w:rFonts w:ascii="Times New Roman" w:hAnsi="Times New Roman" w:cs="Times New Roman"/>
          <w:sz w:val="28"/>
          <w:szCs w:val="28"/>
        </w:rPr>
        <w:t>, вызванными употреблением наркотиков, в Мурманской области по состоянию на 01.10.2018 составила 1498 человек (на 01.10.2017 - 1591), из которых 332-женщины. 969 лиц, находящихся под наблюдением наркологов, употребляют опиаты, 202-каннабиоиды, 131-психостимуляторы.</w:t>
      </w:r>
    </w:p>
    <w:p w:rsidR="0013003F" w:rsidRDefault="0013003F" w:rsidP="001300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учреждениях здравоохранения  за употребление наркотиков с вредными последствиями на учете находится 45 несовершеннолетних (42-на 01.10.2017), с диагнозом «наркомания» - 0 (на 01.10.2017 - 1). 53,3% находящихся на контроле </w:t>
      </w:r>
      <w:r w:rsidR="001A0FA4">
        <w:rPr>
          <w:rFonts w:ascii="Times New Roman" w:hAnsi="Times New Roman" w:cs="Times New Roman"/>
          <w:sz w:val="28"/>
          <w:szCs w:val="28"/>
        </w:rPr>
        <w:t xml:space="preserve"> подростков являются потребителями каннабиоидов (24).</w:t>
      </w:r>
    </w:p>
    <w:p w:rsidR="001A0FA4" w:rsidRDefault="001A0FA4" w:rsidP="001300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муниципальным образованиям области ситуация выглядит следующим образом.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Наибольшее количество подростков, состоящих на учете в наркологической службе, проживает в г. Мурманске (27 человек), 4 являются жителями Кольского района, 4 -  г. Мончегорск, 3 – г. Оленегорск, 2- Печенгского района, по 1 – городов Апатиты, ЗАТО г. Североморск, Кандалакша, Снежногорск, Гаджиево.</w:t>
      </w:r>
      <w:proofErr w:type="gramEnd"/>
    </w:p>
    <w:p w:rsidR="001A0FA4" w:rsidRDefault="001A0FA4" w:rsidP="001A0F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Случаев смерти несовершеннолетних от употребления наркотиков не зарегистрировано.</w:t>
      </w:r>
    </w:p>
    <w:p w:rsidR="001A0FA4" w:rsidRDefault="001A0FA4" w:rsidP="001A0F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профилактическом учете в подразделениях по делам несовершеннолетних территориальных ОВД:  состоит 18 подростков, систематически употребляющих средства бытовой химии (АППГ - 22) и 10 – наркотические средства и психотропные  вещества (АППГ - 12). Кроме того, из общего числа несовершеннолетних, состоящих на учете в ПДН ОВД по другим основаниям, 19 замечены в употреблении наркотиков (АППГ - 13).</w:t>
      </w:r>
    </w:p>
    <w:p w:rsidR="001A0FA4" w:rsidRDefault="001A0FA4" w:rsidP="001A0F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2018 года сотрудниками правоохранительных органов раскрыто 32 преступления в сфере незаконного оборота наркотиков, совершенных с участием несовершеннолетних (АППГ - 20). </w:t>
      </w:r>
    </w:p>
    <w:p w:rsidR="0092038E" w:rsidRDefault="0092038E" w:rsidP="009203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преступления совершены в городах Мурманске (12), Кольском районе (1), Мончегорске (3), Апатитах (5), Кировске (2), Кандалакше (3), ЗАТО г. Североморск (1), ЗАТО г. Александровск (1), Оленегорске (4).</w:t>
      </w:r>
    </w:p>
    <w:p w:rsidR="0092038E" w:rsidRDefault="0092038E" w:rsidP="001A0F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уголовной ответственности за совершение преступлений в сфере незаконного оборота наркотиков привлечено 30 несовершеннолетних, из них 13 – в г. Мурманске, 2 – в г. Мончегорске, 2 – в г. Кировск, по 4 – в г. Апатиты и  г. Оленегорск, 3 – в г. Кандалакше, 1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Североморск и ЗАТО г. Александровск.</w:t>
      </w:r>
    </w:p>
    <w:p w:rsidR="001A0FA4" w:rsidRDefault="0092038E" w:rsidP="001A0F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 участник наркопреступление являлись на момент их совершения обучающимися различных образовательных организаций Мурманской области.  </w:t>
      </w:r>
    </w:p>
    <w:p w:rsidR="0092038E" w:rsidRDefault="0092038E" w:rsidP="001A0F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Наибольшее число участников наркопреступление обучаются в Оленегорском горно-промышленном колледже (10), Апатитском политехническом колледже им. Г.А. Голованова (5), Мурманском арктическом государственном университете (4),  Мурманском </w:t>
      </w:r>
      <w:r w:rsidR="00B74B26">
        <w:rPr>
          <w:rFonts w:ascii="Times New Roman" w:hAnsi="Times New Roman" w:cs="Times New Roman"/>
          <w:sz w:val="28"/>
          <w:szCs w:val="28"/>
        </w:rPr>
        <w:t xml:space="preserve">морском рыбопромышленном колледже </w:t>
      </w:r>
      <w:r>
        <w:rPr>
          <w:rFonts w:ascii="Times New Roman" w:hAnsi="Times New Roman" w:cs="Times New Roman"/>
          <w:sz w:val="28"/>
          <w:szCs w:val="28"/>
        </w:rPr>
        <w:t>им. И.И.</w:t>
      </w:r>
      <w:r w:rsidR="00B74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Месяцева</w:t>
      </w:r>
      <w:proofErr w:type="spellEnd"/>
      <w:r w:rsidR="00B74B26">
        <w:rPr>
          <w:rFonts w:ascii="Times New Roman" w:hAnsi="Times New Roman" w:cs="Times New Roman"/>
          <w:sz w:val="28"/>
          <w:szCs w:val="28"/>
        </w:rPr>
        <w:t xml:space="preserve"> </w:t>
      </w:r>
      <w:r w:rsidR="00E778B5">
        <w:rPr>
          <w:rFonts w:ascii="Times New Roman" w:hAnsi="Times New Roman" w:cs="Times New Roman"/>
          <w:sz w:val="28"/>
          <w:szCs w:val="28"/>
        </w:rPr>
        <w:t xml:space="preserve"> </w:t>
      </w:r>
      <w:r w:rsidR="00B74B26">
        <w:rPr>
          <w:rFonts w:ascii="Times New Roman" w:hAnsi="Times New Roman" w:cs="Times New Roman"/>
          <w:sz w:val="28"/>
          <w:szCs w:val="28"/>
        </w:rPr>
        <w:t>ФГБОУ ВПО «МГТУ»</w:t>
      </w:r>
      <w:r w:rsidR="00B74B26" w:rsidRPr="00E778B5">
        <w:rPr>
          <w:rFonts w:ascii="Times New Roman" w:hAnsi="Times New Roman" w:cs="Times New Roman"/>
          <w:sz w:val="28"/>
          <w:szCs w:val="28"/>
        </w:rPr>
        <w:t xml:space="preserve"> </w:t>
      </w:r>
      <w:r w:rsidR="00E778B5">
        <w:rPr>
          <w:rFonts w:ascii="Times New Roman" w:hAnsi="Times New Roman" w:cs="Times New Roman"/>
          <w:sz w:val="28"/>
          <w:szCs w:val="28"/>
        </w:rPr>
        <w:t xml:space="preserve">(3), Кандалакшском индустриальном колледже (3), Мурманской индустриальном колледже (3), Мурманском строительном колледже им. Н.Е. </w:t>
      </w:r>
      <w:proofErr w:type="spellStart"/>
      <w:r w:rsidR="00E778B5">
        <w:rPr>
          <w:rFonts w:ascii="Times New Roman" w:hAnsi="Times New Roman" w:cs="Times New Roman"/>
          <w:sz w:val="28"/>
          <w:szCs w:val="28"/>
        </w:rPr>
        <w:t>Момота</w:t>
      </w:r>
      <w:proofErr w:type="spellEnd"/>
      <w:r w:rsidR="00E778B5">
        <w:rPr>
          <w:rFonts w:ascii="Times New Roman" w:hAnsi="Times New Roman" w:cs="Times New Roman"/>
          <w:sz w:val="28"/>
          <w:szCs w:val="28"/>
        </w:rPr>
        <w:t xml:space="preserve"> (3). </w:t>
      </w:r>
      <w:proofErr w:type="gramEnd"/>
    </w:p>
    <w:p w:rsidR="00E778B5" w:rsidRDefault="00E778B5" w:rsidP="001A0F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Сотрудниками полиции выявлено и задокументировано 17 административных правонарушений в сфере незаконного оборота наркотиков, </w:t>
      </w:r>
      <w:r w:rsidR="00E37F56">
        <w:rPr>
          <w:rFonts w:ascii="Times New Roman" w:hAnsi="Times New Roman" w:cs="Times New Roman"/>
          <w:sz w:val="28"/>
          <w:szCs w:val="28"/>
        </w:rPr>
        <w:t xml:space="preserve">совершенных несовершеннолетними, из них 14 правонарушений предусмотренных ст.6.9. КоАП РФ, 3 – предусмотренных </w:t>
      </w:r>
      <w:proofErr w:type="gramStart"/>
      <w:r w:rsidR="00E37F56">
        <w:rPr>
          <w:rFonts w:ascii="Times New Roman" w:hAnsi="Times New Roman" w:cs="Times New Roman"/>
          <w:sz w:val="28"/>
          <w:szCs w:val="28"/>
        </w:rPr>
        <w:t>ст. б</w:t>
      </w:r>
      <w:proofErr w:type="gramEnd"/>
      <w:r w:rsidR="00E37F56">
        <w:rPr>
          <w:rFonts w:ascii="Times New Roman" w:hAnsi="Times New Roman" w:cs="Times New Roman"/>
          <w:sz w:val="28"/>
          <w:szCs w:val="28"/>
        </w:rPr>
        <w:t>.8 КоАП РФ.</w:t>
      </w:r>
    </w:p>
    <w:p w:rsidR="00E37F56" w:rsidRDefault="00E37F56" w:rsidP="001A0F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 УМВД продолжена работа по апробации системы автоматизированного мониторинга сети Интернет в целях выявления наркогенной информации и выявления лиц, причастных к ее распространению.</w:t>
      </w:r>
    </w:p>
    <w:p w:rsidR="00E37F56" w:rsidRDefault="00E37F56" w:rsidP="001A0F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мониторинга выявлено 132 адреса, предположительно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информацию, распространение которой на территории России запрещено. Ссылки на указанные сайты направлены в Роскомнадзор для проведения проверки на наличие материалов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противоправным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контентом и последующего их закрытия.  По состоянию на 01.10.2018 года деятельность 89 сайтов прекращена в связи с обнаружением материалов, содержащих противоправную информацию.</w:t>
      </w:r>
    </w:p>
    <w:p w:rsidR="00E37F56" w:rsidRDefault="00E37F56" w:rsidP="001A0F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того, выявлено 21 публичное сообщество, содержащее информацию о способах, методах разработки, изготовления и использования наркотических средств, психотропных веществ и их прекурсоров, местах их приобретения, о способах и местах культивирования наркосодержащих растений. По стоянию на сегодняшний день 13 сообществ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заблокированы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требованию Роскомнадзора.</w:t>
      </w:r>
    </w:p>
    <w:p w:rsidR="00E37F56" w:rsidRDefault="00E37F56" w:rsidP="001A0F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первых проб наркотиков и пресечения фактов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вовлечения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незаконный оборот наркотических средств и психотропных веществ сотрудниками ОВД на постоянной основе проводятся профилактические мероприятия для подростков и их родителей. В отчетном периоде сотрудники и федеральные государственные гражданские служащие </w:t>
      </w:r>
      <w:r>
        <w:rPr>
          <w:rFonts w:ascii="Times New Roman" w:hAnsi="Times New Roman" w:cs="Times New Roman"/>
          <w:sz w:val="28"/>
          <w:szCs w:val="28"/>
        </w:rPr>
        <w:lastRenderedPageBreak/>
        <w:t>УНК УМВД приняли участие в организации и проведении 304 антинаркотических мероприятий, из них 193 мероприятия направлены на несовершеннолетних и молодежь, 33-проведены для родителей, 39- для педагогов.</w:t>
      </w:r>
    </w:p>
    <w:p w:rsidR="00E37F56" w:rsidRDefault="00E37F56" w:rsidP="001A0F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35245">
        <w:rPr>
          <w:rFonts w:ascii="Times New Roman" w:hAnsi="Times New Roman" w:cs="Times New Roman"/>
          <w:sz w:val="28"/>
          <w:szCs w:val="28"/>
        </w:rPr>
        <w:t xml:space="preserve">совершенствования системы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635245">
        <w:rPr>
          <w:rFonts w:ascii="Times New Roman" w:hAnsi="Times New Roman" w:cs="Times New Roman"/>
          <w:sz w:val="28"/>
          <w:szCs w:val="28"/>
        </w:rPr>
        <w:t>правонарушений в сфере незаконного оборота наркотиков среди несовершеннолетних</w:t>
      </w:r>
    </w:p>
    <w:p w:rsidR="00635245" w:rsidRDefault="00635245" w:rsidP="001A0FA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245" w:rsidRDefault="00635245" w:rsidP="001A0FA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24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06F14" w:rsidRDefault="00B06F14" w:rsidP="001A0FA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245" w:rsidRDefault="00635245" w:rsidP="006352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Руководителя образовательных организаций:</w:t>
      </w:r>
    </w:p>
    <w:p w:rsidR="00635245" w:rsidRDefault="00EE5AA5" w:rsidP="006352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35245" w:rsidRPr="00635245">
        <w:rPr>
          <w:rFonts w:ascii="Times New Roman" w:hAnsi="Times New Roman" w:cs="Times New Roman"/>
          <w:sz w:val="28"/>
          <w:szCs w:val="28"/>
        </w:rPr>
        <w:t xml:space="preserve">Использовать данную информацию при планировании антинаркотических мероприятий </w:t>
      </w:r>
      <w:r w:rsidR="00635245">
        <w:rPr>
          <w:rFonts w:ascii="Times New Roman" w:hAnsi="Times New Roman" w:cs="Times New Roman"/>
          <w:sz w:val="28"/>
          <w:szCs w:val="28"/>
        </w:rPr>
        <w:t>в 1 полугодии 2019 года, а также довести данную информацию до педагогических работников.</w:t>
      </w:r>
    </w:p>
    <w:p w:rsidR="00635245" w:rsidRDefault="00635245" w:rsidP="006352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Организовать </w:t>
      </w:r>
      <w:r w:rsidR="00EE5AA5">
        <w:rPr>
          <w:rFonts w:ascii="Times New Roman" w:hAnsi="Times New Roman" w:cs="Times New Roman"/>
          <w:sz w:val="28"/>
          <w:szCs w:val="28"/>
        </w:rPr>
        <w:t xml:space="preserve"> комплекс </w:t>
      </w:r>
      <w:r>
        <w:rPr>
          <w:rFonts w:ascii="Times New Roman" w:hAnsi="Times New Roman" w:cs="Times New Roman"/>
          <w:sz w:val="28"/>
          <w:szCs w:val="28"/>
        </w:rPr>
        <w:t>профилактических антинаркотических мероприятий  для учащихся и их родителей (законных представителей) с приглашением специалистов субъектов профилактики</w:t>
      </w:r>
      <w:r w:rsidR="00EE5AA5">
        <w:rPr>
          <w:rFonts w:ascii="Times New Roman" w:hAnsi="Times New Roman" w:cs="Times New Roman"/>
          <w:sz w:val="28"/>
          <w:szCs w:val="28"/>
        </w:rPr>
        <w:t>, а также молодежных волонтерских организаций.</w:t>
      </w:r>
    </w:p>
    <w:p w:rsidR="00EE5AA5" w:rsidRDefault="00635245" w:rsidP="006352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EE5AA5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>
        <w:rPr>
          <w:rFonts w:ascii="Times New Roman" w:hAnsi="Times New Roman" w:cs="Times New Roman"/>
          <w:sz w:val="28"/>
          <w:szCs w:val="28"/>
        </w:rPr>
        <w:t xml:space="preserve"> участие в региональном этапе конкурса социальной рекламы антинаркотической направленности и пропаганды здорового образа жизни «Спасем жизнь вместе» в период с 10 января по 20 февраля 2019 года</w:t>
      </w:r>
      <w:r w:rsidR="00EE5AA5">
        <w:rPr>
          <w:rFonts w:ascii="Times New Roman" w:hAnsi="Times New Roman" w:cs="Times New Roman"/>
          <w:sz w:val="28"/>
          <w:szCs w:val="28"/>
        </w:rPr>
        <w:t>.</w:t>
      </w:r>
    </w:p>
    <w:p w:rsidR="00635245" w:rsidRDefault="00EE5AA5" w:rsidP="00635245">
      <w:pPr>
        <w:pStyle w:val="a3"/>
        <w:jc w:val="both"/>
        <w:rPr>
          <w:rStyle w:val="x-phmenubutton"/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6352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Информацию о выполнении Плана мероприятий по профилактике наркомании по итогам 2018 года направить в срок </w:t>
      </w:r>
      <w:r w:rsidRPr="00EE5AA5">
        <w:rPr>
          <w:rFonts w:ascii="Times New Roman" w:hAnsi="Times New Roman" w:cs="Times New Roman"/>
          <w:b/>
          <w:sz w:val="28"/>
          <w:szCs w:val="28"/>
        </w:rPr>
        <w:t>до 15 декабря 2018 года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электронный адрес </w:t>
      </w:r>
      <w:hyperlink r:id="rId5" w:history="1">
        <w:r w:rsidRPr="00EE5AA5">
          <w:rPr>
            <w:rStyle w:val="a4"/>
            <w:rFonts w:ascii="Times New Roman" w:hAnsi="Times New Roman" w:cs="Times New Roman"/>
            <w:b/>
            <w:iCs/>
            <w:color w:val="auto"/>
            <w:sz w:val="28"/>
            <w:szCs w:val="28"/>
            <w:u w:val="none"/>
          </w:rPr>
          <w:t>yanysheva_m@mail.ru</w:t>
        </w:r>
      </w:hyperlink>
      <w:r>
        <w:rPr>
          <w:rStyle w:val="x-phmenubutton"/>
          <w:rFonts w:ascii="Times New Roman" w:hAnsi="Times New Roman" w:cs="Times New Roman"/>
          <w:b/>
          <w:iCs/>
          <w:sz w:val="28"/>
          <w:szCs w:val="28"/>
        </w:rPr>
        <w:t>.</w:t>
      </w:r>
    </w:p>
    <w:p w:rsidR="00EE5AA5" w:rsidRPr="00EE5AA5" w:rsidRDefault="00EE5AA5" w:rsidP="00635245">
      <w:pPr>
        <w:pStyle w:val="a3"/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 w:rsidRPr="00B06F14">
        <w:rPr>
          <w:rStyle w:val="x-phmenubutton"/>
          <w:rFonts w:ascii="Times New Roman" w:hAnsi="Times New Roman" w:cs="Times New Roman"/>
          <w:iCs/>
          <w:sz w:val="28"/>
          <w:szCs w:val="28"/>
        </w:rPr>
        <w:t>2.</w:t>
      </w:r>
      <w:r>
        <w:rPr>
          <w:rStyle w:val="x-phmenubutton"/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 w:rsidRPr="00EE5AA5">
        <w:rPr>
          <w:rStyle w:val="x-phmenubutton"/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EE5AA5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исполнением приказа оставляю за собой.</w:t>
      </w:r>
    </w:p>
    <w:p w:rsidR="00EE5AA5" w:rsidRDefault="00EE5AA5" w:rsidP="00635245">
      <w:pPr>
        <w:pStyle w:val="a3"/>
        <w:jc w:val="both"/>
        <w:rPr>
          <w:rStyle w:val="x-phmenubutton"/>
          <w:rFonts w:ascii="Times New Roman" w:hAnsi="Times New Roman" w:cs="Times New Roman"/>
          <w:b/>
          <w:iCs/>
          <w:sz w:val="28"/>
          <w:szCs w:val="28"/>
        </w:rPr>
      </w:pPr>
    </w:p>
    <w:p w:rsidR="00EE5AA5" w:rsidRDefault="00EE5AA5" w:rsidP="006352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F14" w:rsidRDefault="00B06F14" w:rsidP="006352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F14" w:rsidRPr="00EE5AA5" w:rsidRDefault="00B06F14" w:rsidP="006352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Н.С.Шарова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06F14" w:rsidRPr="00EE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50"/>
    <w:rsid w:val="0013003F"/>
    <w:rsid w:val="001A0FA4"/>
    <w:rsid w:val="002F6906"/>
    <w:rsid w:val="004F6F32"/>
    <w:rsid w:val="00635245"/>
    <w:rsid w:val="0092038E"/>
    <w:rsid w:val="00943A7C"/>
    <w:rsid w:val="00B06F14"/>
    <w:rsid w:val="00B74B26"/>
    <w:rsid w:val="00E37F56"/>
    <w:rsid w:val="00E778B5"/>
    <w:rsid w:val="00EA1DAD"/>
    <w:rsid w:val="00EB2950"/>
    <w:rsid w:val="00EE5AA5"/>
    <w:rsid w:val="00F6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03F"/>
    <w:pPr>
      <w:spacing w:after="0" w:line="240" w:lineRule="auto"/>
    </w:pPr>
  </w:style>
  <w:style w:type="character" w:customStyle="1" w:styleId="x-phmenubutton">
    <w:name w:val="x-ph__menu__button"/>
    <w:basedOn w:val="a0"/>
    <w:rsid w:val="00EE5AA5"/>
  </w:style>
  <w:style w:type="character" w:styleId="a4">
    <w:name w:val="Hyperlink"/>
    <w:basedOn w:val="a0"/>
    <w:uiPriority w:val="99"/>
    <w:unhideWhenUsed/>
    <w:rsid w:val="00EE5A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03F"/>
    <w:pPr>
      <w:spacing w:after="0" w:line="240" w:lineRule="auto"/>
    </w:pPr>
  </w:style>
  <w:style w:type="character" w:customStyle="1" w:styleId="x-phmenubutton">
    <w:name w:val="x-ph__menu__button"/>
    <w:basedOn w:val="a0"/>
    <w:rsid w:val="00EE5AA5"/>
  </w:style>
  <w:style w:type="character" w:styleId="a4">
    <w:name w:val="Hyperlink"/>
    <w:basedOn w:val="a0"/>
    <w:uiPriority w:val="99"/>
    <w:unhideWhenUsed/>
    <w:rsid w:val="00EE5A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nysheva_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9</cp:revision>
  <cp:lastPrinted>2018-11-20T08:46:00Z</cp:lastPrinted>
  <dcterms:created xsi:type="dcterms:W3CDTF">2018-11-19T08:22:00Z</dcterms:created>
  <dcterms:modified xsi:type="dcterms:W3CDTF">2018-11-21T07:23:00Z</dcterms:modified>
</cp:coreProperties>
</file>