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CC" w:rsidRDefault="009360CC">
      <w:pPr>
        <w:pStyle w:val="ConsPlusTitlePage"/>
      </w:pPr>
      <w:r>
        <w:t xml:space="preserve">Документ предоставлен </w:t>
      </w:r>
      <w:hyperlink r:id="rId5" w:history="1">
        <w:r>
          <w:rPr>
            <w:color w:val="0000FF"/>
          </w:rPr>
          <w:t>КонсультантПлюс</w:t>
        </w:r>
      </w:hyperlink>
      <w:r>
        <w:br/>
      </w:r>
    </w:p>
    <w:p w:rsidR="009360CC" w:rsidRDefault="009360CC">
      <w:pPr>
        <w:pStyle w:val="ConsPlusNormal"/>
        <w:jc w:val="both"/>
      </w:pPr>
    </w:p>
    <w:p w:rsidR="009360CC" w:rsidRDefault="009360CC">
      <w:pPr>
        <w:pStyle w:val="ConsPlusTitle"/>
        <w:jc w:val="center"/>
      </w:pPr>
      <w:r>
        <w:t>МИНИСТЕРСТВО ОБРАЗОВАНИЯ И НАУКИ РОССИЙСКОЙ ФЕДЕРАЦИИ</w:t>
      </w:r>
    </w:p>
    <w:p w:rsidR="009360CC" w:rsidRDefault="009360CC">
      <w:pPr>
        <w:pStyle w:val="ConsPlusTitle"/>
        <w:jc w:val="center"/>
      </w:pPr>
    </w:p>
    <w:p w:rsidR="009360CC" w:rsidRDefault="009360CC">
      <w:pPr>
        <w:pStyle w:val="ConsPlusTitle"/>
        <w:jc w:val="center"/>
      </w:pPr>
      <w:r>
        <w:t>ПИСЬМО</w:t>
      </w:r>
    </w:p>
    <w:p w:rsidR="009360CC" w:rsidRDefault="009360CC">
      <w:pPr>
        <w:pStyle w:val="ConsPlusTitle"/>
        <w:jc w:val="center"/>
      </w:pPr>
      <w:r>
        <w:t>от 20 июня 2013 г. N АП-1073/02</w:t>
      </w:r>
    </w:p>
    <w:p w:rsidR="009360CC" w:rsidRDefault="009360CC">
      <w:pPr>
        <w:pStyle w:val="ConsPlusTitle"/>
        <w:jc w:val="center"/>
      </w:pPr>
    </w:p>
    <w:p w:rsidR="009360CC" w:rsidRDefault="009360CC">
      <w:pPr>
        <w:pStyle w:val="ConsPlusTitle"/>
        <w:jc w:val="center"/>
      </w:pPr>
      <w:r>
        <w:t>О РАЗРАБОТКЕ ПОКАЗАТЕЛЕЙ ЭФФЕКТИВНОСТИ</w:t>
      </w:r>
    </w:p>
    <w:p w:rsidR="009360CC" w:rsidRDefault="009360CC">
      <w:pPr>
        <w:pStyle w:val="ConsPlusNormal"/>
        <w:ind w:firstLine="540"/>
        <w:jc w:val="both"/>
      </w:pPr>
    </w:p>
    <w:p w:rsidR="009360CC" w:rsidRDefault="009360CC">
      <w:pPr>
        <w:pStyle w:val="ConsPlusNormal"/>
        <w:ind w:firstLine="540"/>
        <w:jc w:val="both"/>
      </w:pPr>
      <w:proofErr w:type="gramStart"/>
      <w:r>
        <w:t xml:space="preserve">В рамках реализации </w:t>
      </w:r>
      <w:hyperlink r:id="rId6"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2013 - 2018 годы, в соответствии с приказом Минтруда России от 13 мая 2013 г. N 202 "О проведении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w:t>
      </w:r>
      <w:proofErr w:type="gramEnd"/>
      <w:r>
        <w:t xml:space="preserve"> (муниципальных) учреждений" Минобрнауки России подготовлены Методические </w:t>
      </w:r>
      <w:hyperlink w:anchor="P27" w:history="1">
        <w:r>
          <w:rPr>
            <w:color w:val="0000FF"/>
          </w:rPr>
          <w:t>рекомендации</w:t>
        </w:r>
      </w:hyperlink>
      <w: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работников (далее - Методические рекомендации, показатели эффективности соответственно).</w:t>
      </w:r>
    </w:p>
    <w:p w:rsidR="009360CC" w:rsidRDefault="009360CC">
      <w:pPr>
        <w:pStyle w:val="ConsPlusNormal"/>
        <w:ind w:firstLine="540"/>
        <w:jc w:val="both"/>
      </w:pPr>
      <w:r>
        <w:t xml:space="preserve">На основе Методических </w:t>
      </w:r>
      <w:hyperlink w:anchor="P27" w:history="1">
        <w:r>
          <w:rPr>
            <w:color w:val="0000FF"/>
          </w:rPr>
          <w:t>рекомендаций</w:t>
        </w:r>
      </w:hyperlink>
      <w:r>
        <w:t xml:space="preserve"> органам государственной власти субъектов Российской Федерации и органам местного самоуправления (при участии организаций, осуществляющих функции государственно-общественного управления, профсоюзных организаций и трудовых коллективов) необходимо разработать и утвердить локальными нормативными актами соответствующие показатели эффективности в срок до 26 июня 2013 года.</w:t>
      </w:r>
    </w:p>
    <w:p w:rsidR="009360CC" w:rsidRDefault="009360CC">
      <w:pPr>
        <w:pStyle w:val="ConsPlusNormal"/>
        <w:ind w:firstLine="540"/>
        <w:jc w:val="both"/>
      </w:pPr>
      <w:r>
        <w:t>Утвержденные нормативными актами показатели эффективности должны быть размещены в свободном доступе на официальных сайтах органов государственной власти субъектов Российской Федерации, органов местного самоуправления, государственных (муниципальных) учреждений в сфере образования.</w:t>
      </w:r>
    </w:p>
    <w:p w:rsidR="009360CC" w:rsidRDefault="009360CC">
      <w:pPr>
        <w:pStyle w:val="ConsPlusNormal"/>
        <w:ind w:firstLine="540"/>
        <w:jc w:val="both"/>
      </w:pPr>
    </w:p>
    <w:p w:rsidR="009360CC" w:rsidRDefault="009360CC">
      <w:pPr>
        <w:pStyle w:val="ConsPlusNormal"/>
        <w:jc w:val="right"/>
      </w:pPr>
      <w:r>
        <w:t>А.Б.ПОВАЛКО</w:t>
      </w:r>
    </w:p>
    <w:p w:rsidR="009360CC" w:rsidRDefault="009360CC">
      <w:pPr>
        <w:pStyle w:val="ConsPlusNormal"/>
        <w:ind w:firstLine="540"/>
        <w:jc w:val="both"/>
      </w:pPr>
    </w:p>
    <w:p w:rsidR="009360CC" w:rsidRDefault="009360CC">
      <w:pPr>
        <w:pStyle w:val="ConsPlusNormal"/>
        <w:ind w:firstLine="540"/>
        <w:jc w:val="both"/>
      </w:pPr>
    </w:p>
    <w:p w:rsidR="009360CC" w:rsidRDefault="009360CC">
      <w:pPr>
        <w:pStyle w:val="ConsPlusNormal"/>
        <w:ind w:firstLine="540"/>
        <w:jc w:val="both"/>
      </w:pPr>
    </w:p>
    <w:p w:rsidR="009360CC" w:rsidRDefault="009360CC">
      <w:pPr>
        <w:pStyle w:val="ConsPlusNormal"/>
        <w:ind w:firstLine="540"/>
        <w:jc w:val="both"/>
      </w:pPr>
    </w:p>
    <w:p w:rsidR="009360CC" w:rsidRDefault="009360CC">
      <w:pPr>
        <w:pStyle w:val="ConsPlusNormal"/>
        <w:ind w:firstLine="540"/>
        <w:jc w:val="both"/>
      </w:pPr>
    </w:p>
    <w:p w:rsidR="009360CC" w:rsidRDefault="009360CC">
      <w:pPr>
        <w:pStyle w:val="ConsPlusNormal"/>
        <w:jc w:val="right"/>
      </w:pPr>
      <w:r>
        <w:t>Приложение</w:t>
      </w:r>
    </w:p>
    <w:p w:rsidR="009360CC" w:rsidRDefault="009360CC">
      <w:pPr>
        <w:pStyle w:val="ConsPlusNormal"/>
        <w:jc w:val="right"/>
      </w:pPr>
    </w:p>
    <w:p w:rsidR="009360CC" w:rsidRDefault="009360CC">
      <w:pPr>
        <w:pStyle w:val="ConsPlusNormal"/>
        <w:jc w:val="right"/>
      </w:pPr>
      <w:r>
        <w:t>Утверждаю</w:t>
      </w:r>
    </w:p>
    <w:p w:rsidR="009360CC" w:rsidRDefault="009360CC">
      <w:pPr>
        <w:pStyle w:val="ConsPlusNormal"/>
        <w:jc w:val="right"/>
      </w:pPr>
      <w:r>
        <w:t>Заместитель Министра</w:t>
      </w:r>
    </w:p>
    <w:p w:rsidR="009360CC" w:rsidRDefault="009360CC">
      <w:pPr>
        <w:pStyle w:val="ConsPlusNormal"/>
        <w:jc w:val="right"/>
      </w:pPr>
      <w:r>
        <w:t>образования и науки</w:t>
      </w:r>
    </w:p>
    <w:p w:rsidR="009360CC" w:rsidRDefault="009360CC">
      <w:pPr>
        <w:pStyle w:val="ConsPlusNormal"/>
        <w:jc w:val="right"/>
      </w:pPr>
      <w:r>
        <w:t>Российской Федерации</w:t>
      </w:r>
    </w:p>
    <w:p w:rsidR="009360CC" w:rsidRDefault="009360CC">
      <w:pPr>
        <w:pStyle w:val="ConsPlusNormal"/>
        <w:jc w:val="right"/>
      </w:pPr>
      <w:r>
        <w:t>А.Б.ПОВАЛКО</w:t>
      </w:r>
    </w:p>
    <w:p w:rsidR="009360CC" w:rsidRDefault="009360CC">
      <w:pPr>
        <w:pStyle w:val="ConsPlusNormal"/>
        <w:jc w:val="right"/>
      </w:pPr>
      <w:r>
        <w:t>18 июня 2013 г.</w:t>
      </w:r>
    </w:p>
    <w:p w:rsidR="009360CC" w:rsidRDefault="009360CC">
      <w:pPr>
        <w:pStyle w:val="ConsPlusNormal"/>
        <w:ind w:firstLine="540"/>
        <w:jc w:val="both"/>
      </w:pPr>
    </w:p>
    <w:p w:rsidR="009360CC" w:rsidRDefault="009360CC">
      <w:pPr>
        <w:pStyle w:val="ConsPlusTitle"/>
        <w:jc w:val="center"/>
      </w:pPr>
      <w:bookmarkStart w:id="0" w:name="P27"/>
      <w:bookmarkEnd w:id="0"/>
      <w:r>
        <w:t>МЕТОДИЧЕСКИЕ РЕКОМЕНДАЦИИ</w:t>
      </w:r>
    </w:p>
    <w:p w:rsidR="009360CC" w:rsidRDefault="009360CC">
      <w:pPr>
        <w:pStyle w:val="ConsPlusTitle"/>
        <w:jc w:val="center"/>
      </w:pPr>
      <w:r>
        <w:t>МИНОБРНАУКИ РОССИИ ПО РАЗРАБОТКЕ ОРГАНАМИ ГОСУДАРСТВЕННОЙ</w:t>
      </w:r>
    </w:p>
    <w:p w:rsidR="009360CC" w:rsidRDefault="009360CC">
      <w:pPr>
        <w:pStyle w:val="ConsPlusTitle"/>
        <w:jc w:val="center"/>
      </w:pPr>
      <w:r>
        <w:t>ВЛАСТИ СУБЪЕКТОВ РОССИЙСКОЙ ФЕДЕРАЦИИ И ОРГАНАМИ МЕСТНОГО</w:t>
      </w:r>
    </w:p>
    <w:p w:rsidR="009360CC" w:rsidRDefault="009360CC">
      <w:pPr>
        <w:pStyle w:val="ConsPlusTitle"/>
        <w:jc w:val="center"/>
      </w:pPr>
      <w:r>
        <w:t>САМОУПРАВЛЕНИЯ ПОКАЗАТЕЛЕЙ ЭФФЕКТИВНОСТИ ДЕЯТЕЛЬНОСТИ</w:t>
      </w:r>
    </w:p>
    <w:p w:rsidR="009360CC" w:rsidRDefault="009360CC">
      <w:pPr>
        <w:pStyle w:val="ConsPlusTitle"/>
        <w:jc w:val="center"/>
      </w:pPr>
      <w:r>
        <w:t>ГОСУДАРСТВЕННЫХ (МУНИЦИПАЛЬНЫХ) УЧРЕЖДЕНИЙ В СФЕРЕ</w:t>
      </w:r>
    </w:p>
    <w:p w:rsidR="009360CC" w:rsidRDefault="009360CC">
      <w:pPr>
        <w:pStyle w:val="ConsPlusTitle"/>
        <w:jc w:val="center"/>
      </w:pPr>
      <w:r>
        <w:t>ОБРАЗОВАНИЯ, ИХ РУКОВОДИТЕЛЕЙ И ОТДЕЛЬНЫХ</w:t>
      </w:r>
    </w:p>
    <w:p w:rsidR="009360CC" w:rsidRDefault="009360CC">
      <w:pPr>
        <w:pStyle w:val="ConsPlusTitle"/>
        <w:jc w:val="center"/>
      </w:pPr>
      <w:r>
        <w:t>КАТЕГОРИЙ РАБОТНИКОВ</w:t>
      </w:r>
    </w:p>
    <w:p w:rsidR="009360CC" w:rsidRDefault="009360CC">
      <w:pPr>
        <w:pStyle w:val="ConsPlusNormal"/>
        <w:ind w:firstLine="540"/>
        <w:jc w:val="both"/>
      </w:pPr>
    </w:p>
    <w:p w:rsidR="009360CC" w:rsidRDefault="009360CC">
      <w:pPr>
        <w:pStyle w:val="ConsPlusNormal"/>
        <w:ind w:firstLine="540"/>
        <w:jc w:val="both"/>
      </w:pPr>
      <w:proofErr w:type="gramStart"/>
      <w:r>
        <w:lastRenderedPageBreak/>
        <w:t xml:space="preserve">В соответствии с </w:t>
      </w:r>
      <w:hyperlink r:id="rId7" w:history="1">
        <w:r>
          <w:rPr>
            <w:color w:val="0000FF"/>
          </w:rPr>
          <w:t>пунктом 23</w:t>
        </w:r>
      </w:hyperlink>
      <w:r>
        <w:t xml:space="preserve"> приложения N 2 к Программе поэтапного совершенствования оплаты труда в государственных (муниципальных) учреждениях на 2013-2018 годы, утвержденной распоряжением Правительства Российской Федерации от 26 ноября 2012 г. N 2190-р, а также на основании приказа Минтруда России от 13 мая 2013 г. N 202 "О проведении пилотного внедрения мероприятий по обеспечению взаимодействия федеральных органов исполнительной власти и</w:t>
      </w:r>
      <w:proofErr w:type="gramEnd"/>
      <w:r>
        <w:t xml:space="preserve"> </w:t>
      </w:r>
      <w:proofErr w:type="gramStart"/>
      <w:r>
        <w:t>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 Минобрнауки России подготовлены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работников (далее - Методические рекомендации).</w:t>
      </w:r>
      <w:proofErr w:type="gramEnd"/>
    </w:p>
    <w:p w:rsidR="009360CC" w:rsidRDefault="009360CC">
      <w:pPr>
        <w:pStyle w:val="ConsPlusNormal"/>
        <w:ind w:firstLine="540"/>
        <w:jc w:val="both"/>
      </w:pPr>
      <w:r>
        <w:t>Методические рекомендации разработаны с учетом предложений, представленных пилотными регионами (письмо Минтруда России от 13 июня 2013 г. N 14-1/10/2-3236) в рамках подготовки примерных направлений для разработки показателей эффективности деятельности руководителей и педагогических работников организаций, осуществляющих реализацию программ дошкольного, общего, начального профессионального и среднего профессионального образования (далее - Примерные направления).</w:t>
      </w:r>
    </w:p>
    <w:p w:rsidR="009360CC" w:rsidRDefault="009360CC">
      <w:pPr>
        <w:pStyle w:val="ConsPlusNormal"/>
        <w:ind w:firstLine="540"/>
        <w:jc w:val="both"/>
      </w:pPr>
      <w:r>
        <w:t>При разработке органами государственной власти субъектов Российской Федерации и органами местного самоуправления на основании Методических рекомендаций показателей эффективности деятельности необходимо обеспечить коллегиальность и привлечь организации, осуществляющие государственно-общественное управление в сфере образования, трудовые коллективы, профсоюзные организации.</w:t>
      </w:r>
    </w:p>
    <w:p w:rsidR="009360CC" w:rsidRDefault="009360CC">
      <w:pPr>
        <w:pStyle w:val="ConsPlusNormal"/>
        <w:ind w:firstLine="540"/>
        <w:jc w:val="both"/>
      </w:pPr>
      <w:r>
        <w:t>Информация о результатах деятельности руководителей образовательных организаций и педагогических работников в соответствии с утвержденным перечнем показателей эффективности должна быть размещена в открытом доступе на сайтах образовательных организаций в сети Интернет.</w:t>
      </w:r>
    </w:p>
    <w:p w:rsidR="009360CC" w:rsidRDefault="009360CC">
      <w:pPr>
        <w:pStyle w:val="ConsPlusNormal"/>
        <w:ind w:firstLine="540"/>
        <w:jc w:val="both"/>
      </w:pPr>
      <w:r>
        <w:t>Механизм и процедура распределения стимулирующего фонда для руководителя и педагогических работников на основании утвержденного перечня показателей эффективности определяется локальными актами муниципалитета (учредителя) и образовательной организации соответственно. При этом выработка и принятие решений по распределению стимулирующего фонда оплаты труда с учетом утвержденных показателей эффективности деятельности руководителей и педагогических работников также должна осуществляться с обязательным привлечением представителей организаций, осуществляющих государственно-общественное управление в сфере образования, трудовых коллективов и профсоюзных организаций.</w:t>
      </w:r>
    </w:p>
    <w:p w:rsidR="009360CC" w:rsidRDefault="009360CC">
      <w:pPr>
        <w:pStyle w:val="ConsPlusNormal"/>
        <w:ind w:firstLine="540"/>
        <w:jc w:val="both"/>
      </w:pPr>
    </w:p>
    <w:p w:rsidR="009360CC" w:rsidRDefault="009360CC">
      <w:pPr>
        <w:pStyle w:val="ConsPlusNormal"/>
        <w:jc w:val="center"/>
      </w:pPr>
      <w:r>
        <w:t>1. Показатели эффективности для руководителя</w:t>
      </w:r>
    </w:p>
    <w:p w:rsidR="009360CC" w:rsidRDefault="009360CC">
      <w:pPr>
        <w:pStyle w:val="ConsPlusNormal"/>
        <w:jc w:val="center"/>
      </w:pPr>
      <w:r>
        <w:t>образовательной организации</w:t>
      </w:r>
    </w:p>
    <w:p w:rsidR="009360CC" w:rsidRDefault="009360CC">
      <w:pPr>
        <w:pStyle w:val="ConsPlusNormal"/>
        <w:ind w:firstLine="540"/>
        <w:jc w:val="both"/>
      </w:pPr>
    </w:p>
    <w:p w:rsidR="009360CC" w:rsidRDefault="009360CC">
      <w:pPr>
        <w:pStyle w:val="ConsPlusNormal"/>
        <w:ind w:firstLine="540"/>
        <w:jc w:val="both"/>
      </w:pPr>
      <w:proofErr w:type="gramStart"/>
      <w:r>
        <w:t xml:space="preserve">На основании Примерных направлений и с учетом </w:t>
      </w:r>
      <w:hyperlink r:id="rId8" w:history="1">
        <w:r>
          <w:rPr>
            <w:color w:val="0000FF"/>
          </w:rPr>
          <w:t>постановления</w:t>
        </w:r>
      </w:hyperlink>
      <w:r>
        <w:t xml:space="preserve">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 муниципалитетом разрабатываются соответствующие показатели эффективности деятельности руководителя образовательной организации и их индикаторы, на основании которых будет осуществляться учет результатов деятельности.</w:t>
      </w:r>
      <w:proofErr w:type="gramEnd"/>
    </w:p>
    <w:p w:rsidR="009360CC" w:rsidRDefault="009360CC">
      <w:pPr>
        <w:pStyle w:val="ConsPlusNormal"/>
        <w:ind w:firstLine="540"/>
        <w:jc w:val="both"/>
      </w:pPr>
      <w:r>
        <w:t xml:space="preserve">На </w:t>
      </w:r>
      <w:proofErr w:type="gramStart"/>
      <w:r>
        <w:t>основании</w:t>
      </w:r>
      <w:proofErr w:type="gramEnd"/>
      <w:r>
        <w:t xml:space="preserve"> данного </w:t>
      </w:r>
      <w:hyperlink r:id="rId9" w:history="1">
        <w:r>
          <w:rPr>
            <w:color w:val="0000FF"/>
          </w:rPr>
          <w:t>постановления</w:t>
        </w:r>
      </w:hyperlink>
      <w:r>
        <w:t xml:space="preserve"> Правительства Российской Федерации руководителю образовательного учреждения устанавливаются выплаты стимулирующего характера в соответствии с </w:t>
      </w:r>
      <w:hyperlink r:id="rId10" w:history="1">
        <w:r>
          <w:rPr>
            <w:color w:val="0000FF"/>
          </w:rPr>
          <w:t>законодательством</w:t>
        </w:r>
      </w:hyperlink>
      <w:r>
        <w:t xml:space="preserve"> Российской Федерации и с учетом целевых показателей эффективности руководителя, установленного работодателем.</w:t>
      </w:r>
    </w:p>
    <w:p w:rsidR="009360CC" w:rsidRDefault="009360CC">
      <w:pPr>
        <w:pStyle w:val="ConsPlusNormal"/>
        <w:ind w:firstLine="540"/>
        <w:jc w:val="both"/>
      </w:pPr>
    </w:p>
    <w:p w:rsidR="009360CC" w:rsidRDefault="009360CC">
      <w:pPr>
        <w:pStyle w:val="ConsPlusNormal"/>
        <w:jc w:val="center"/>
      </w:pPr>
      <w:r>
        <w:t>Примерные направления для разработки</w:t>
      </w:r>
    </w:p>
    <w:p w:rsidR="009360CC" w:rsidRDefault="009360CC">
      <w:pPr>
        <w:pStyle w:val="ConsPlusNormal"/>
        <w:jc w:val="center"/>
      </w:pPr>
      <w:r>
        <w:t>показателей эффективности деятельности руководителей</w:t>
      </w:r>
    </w:p>
    <w:p w:rsidR="009360CC" w:rsidRDefault="009360CC">
      <w:pPr>
        <w:pStyle w:val="ConsPlusNormal"/>
        <w:jc w:val="center"/>
      </w:pPr>
      <w:r>
        <w:t>образовательных учреждений</w:t>
      </w:r>
    </w:p>
    <w:p w:rsidR="009360CC" w:rsidRDefault="009360CC">
      <w:pPr>
        <w:sectPr w:rsidR="009360CC" w:rsidSect="00112556">
          <w:pgSz w:w="11906" w:h="16838"/>
          <w:pgMar w:top="1134" w:right="850" w:bottom="1134" w:left="1701" w:header="708" w:footer="708" w:gutter="0"/>
          <w:cols w:space="708"/>
          <w:docGrid w:linePitch="360"/>
        </w:sectPr>
      </w:pPr>
    </w:p>
    <w:p w:rsidR="009360CC" w:rsidRDefault="009360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394"/>
        <w:gridCol w:w="1276"/>
        <w:gridCol w:w="1275"/>
        <w:gridCol w:w="2268"/>
      </w:tblGrid>
      <w:tr w:rsidR="009360CC">
        <w:tc>
          <w:tcPr>
            <w:tcW w:w="486" w:type="dxa"/>
          </w:tcPr>
          <w:p w:rsidR="009360CC" w:rsidRDefault="009360CC">
            <w:pPr>
              <w:pStyle w:val="ConsPlusNormal"/>
              <w:jc w:val="center"/>
            </w:pPr>
            <w:r>
              <w:t xml:space="preserve">N </w:t>
            </w:r>
            <w:proofErr w:type="gramStart"/>
            <w:r>
              <w:t>п</w:t>
            </w:r>
            <w:proofErr w:type="gramEnd"/>
            <w:r>
              <w:t>/п</w:t>
            </w:r>
          </w:p>
        </w:tc>
        <w:tc>
          <w:tcPr>
            <w:tcW w:w="4394" w:type="dxa"/>
          </w:tcPr>
          <w:p w:rsidR="009360CC" w:rsidRDefault="009360CC">
            <w:pPr>
              <w:pStyle w:val="ConsPlusNormal"/>
              <w:jc w:val="center"/>
            </w:pPr>
            <w:r>
              <w:t>Направления</w:t>
            </w:r>
          </w:p>
        </w:tc>
        <w:tc>
          <w:tcPr>
            <w:tcW w:w="1276" w:type="dxa"/>
          </w:tcPr>
          <w:p w:rsidR="009360CC" w:rsidRDefault="009360CC">
            <w:pPr>
              <w:pStyle w:val="ConsPlusNormal"/>
              <w:jc w:val="center"/>
            </w:pPr>
            <w:r>
              <w:t>Дошкольное образование</w:t>
            </w:r>
          </w:p>
        </w:tc>
        <w:tc>
          <w:tcPr>
            <w:tcW w:w="1275" w:type="dxa"/>
          </w:tcPr>
          <w:p w:rsidR="009360CC" w:rsidRDefault="009360CC">
            <w:pPr>
              <w:pStyle w:val="ConsPlusNormal"/>
              <w:jc w:val="center"/>
            </w:pPr>
            <w:r>
              <w:t>Общее образование</w:t>
            </w:r>
          </w:p>
        </w:tc>
        <w:tc>
          <w:tcPr>
            <w:tcW w:w="2268" w:type="dxa"/>
          </w:tcPr>
          <w:p w:rsidR="009360CC" w:rsidRDefault="009360CC">
            <w:pPr>
              <w:pStyle w:val="ConsPlusNormal"/>
              <w:jc w:val="center"/>
            </w:pPr>
            <w:r>
              <w:t>Начальное и среднее профессиональное образование</w:t>
            </w:r>
          </w:p>
        </w:tc>
      </w:tr>
      <w:tr w:rsidR="009360CC">
        <w:tc>
          <w:tcPr>
            <w:tcW w:w="486" w:type="dxa"/>
          </w:tcPr>
          <w:p w:rsidR="009360CC" w:rsidRDefault="009360CC">
            <w:pPr>
              <w:pStyle w:val="ConsPlusNormal"/>
            </w:pPr>
          </w:p>
        </w:tc>
        <w:tc>
          <w:tcPr>
            <w:tcW w:w="4394" w:type="dxa"/>
          </w:tcPr>
          <w:p w:rsidR="009360CC" w:rsidRDefault="009360CC">
            <w:pPr>
              <w:pStyle w:val="ConsPlusNormal"/>
              <w:jc w:val="center"/>
            </w:pPr>
            <w:r>
              <w:t>1. Для образовательного учреждения</w:t>
            </w:r>
          </w:p>
        </w:tc>
        <w:tc>
          <w:tcPr>
            <w:tcW w:w="1276" w:type="dxa"/>
          </w:tcPr>
          <w:p w:rsidR="009360CC" w:rsidRDefault="009360CC">
            <w:pPr>
              <w:pStyle w:val="ConsPlusNormal"/>
              <w:jc w:val="center"/>
            </w:pPr>
          </w:p>
        </w:tc>
        <w:tc>
          <w:tcPr>
            <w:tcW w:w="1275" w:type="dxa"/>
          </w:tcPr>
          <w:p w:rsidR="009360CC" w:rsidRDefault="009360CC">
            <w:pPr>
              <w:pStyle w:val="ConsPlusNormal"/>
              <w:jc w:val="center"/>
            </w:pPr>
          </w:p>
        </w:tc>
        <w:tc>
          <w:tcPr>
            <w:tcW w:w="2268" w:type="dxa"/>
          </w:tcPr>
          <w:p w:rsidR="009360CC" w:rsidRDefault="009360CC">
            <w:pPr>
              <w:pStyle w:val="ConsPlusNormal"/>
              <w:jc w:val="center"/>
            </w:pPr>
          </w:p>
        </w:tc>
      </w:tr>
      <w:tr w:rsidR="009360CC">
        <w:tc>
          <w:tcPr>
            <w:tcW w:w="486" w:type="dxa"/>
          </w:tcPr>
          <w:p w:rsidR="009360CC" w:rsidRDefault="009360CC">
            <w:pPr>
              <w:pStyle w:val="ConsPlusNormal"/>
            </w:pPr>
            <w:r>
              <w:t>1.</w:t>
            </w:r>
          </w:p>
        </w:tc>
        <w:tc>
          <w:tcPr>
            <w:tcW w:w="4394" w:type="dxa"/>
          </w:tcPr>
          <w:p w:rsidR="009360CC" w:rsidRDefault="009360CC">
            <w:pPr>
              <w:pStyle w:val="ConsPlusNormal"/>
            </w:pPr>
            <w:r>
              <w:t>Соответствие деятельности ОУ требованиям законодательства в сфере образования (отсутствие предписаний надзорных органов, объективных жалоб)</w:t>
            </w:r>
          </w:p>
        </w:tc>
        <w:tc>
          <w:tcPr>
            <w:tcW w:w="1276" w:type="dxa"/>
          </w:tcPr>
          <w:p w:rsidR="009360CC" w:rsidRDefault="009360CC">
            <w:pPr>
              <w:pStyle w:val="ConsPlusNormal"/>
              <w:jc w:val="center"/>
            </w:pPr>
            <w:r>
              <w:t>X</w:t>
            </w: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t>2.</w:t>
            </w:r>
          </w:p>
        </w:tc>
        <w:tc>
          <w:tcPr>
            <w:tcW w:w="4394" w:type="dxa"/>
          </w:tcPr>
          <w:p w:rsidR="009360CC" w:rsidRDefault="009360CC">
            <w:pPr>
              <w:pStyle w:val="ConsPlusNormal"/>
            </w:pPr>
            <w:r>
              <w:t>Функционирование системы государственно-общественного управления</w:t>
            </w:r>
          </w:p>
        </w:tc>
        <w:tc>
          <w:tcPr>
            <w:tcW w:w="1276" w:type="dxa"/>
          </w:tcPr>
          <w:p w:rsidR="009360CC" w:rsidRDefault="009360CC">
            <w:pPr>
              <w:pStyle w:val="ConsPlusNormal"/>
              <w:jc w:val="center"/>
            </w:pPr>
            <w:r>
              <w:t>X</w:t>
            </w: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t>3.</w:t>
            </w:r>
          </w:p>
        </w:tc>
        <w:tc>
          <w:tcPr>
            <w:tcW w:w="4394" w:type="dxa"/>
          </w:tcPr>
          <w:p w:rsidR="009360CC" w:rsidRDefault="009360CC">
            <w:pPr>
              <w:pStyle w:val="ConsPlusNormal"/>
            </w:pPr>
            <w:r>
              <w:t>Удовлетворенность населения качеством предоставляемых образовательных услуг дополнительного образования</w:t>
            </w:r>
          </w:p>
        </w:tc>
        <w:tc>
          <w:tcPr>
            <w:tcW w:w="1276" w:type="dxa"/>
          </w:tcPr>
          <w:p w:rsidR="009360CC" w:rsidRDefault="009360CC">
            <w:pPr>
              <w:pStyle w:val="ConsPlusNormal"/>
              <w:jc w:val="center"/>
            </w:pPr>
            <w:r>
              <w:t>X</w:t>
            </w: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t>4.</w:t>
            </w:r>
          </w:p>
        </w:tc>
        <w:tc>
          <w:tcPr>
            <w:tcW w:w="4394" w:type="dxa"/>
          </w:tcPr>
          <w:p w:rsidR="009360CC" w:rsidRDefault="009360CC">
            <w:pPr>
              <w:pStyle w:val="ConsPlusNormal"/>
            </w:pPr>
            <w:r>
              <w:t>Информационная открытость (сайт ОУ, размещение протоколов комиссии по распределению стимулирующего фонда на сайте, участие в процедурах независимой оценки качества образования)</w:t>
            </w:r>
          </w:p>
        </w:tc>
        <w:tc>
          <w:tcPr>
            <w:tcW w:w="1276" w:type="dxa"/>
          </w:tcPr>
          <w:p w:rsidR="009360CC" w:rsidRDefault="009360CC">
            <w:pPr>
              <w:pStyle w:val="ConsPlusNormal"/>
              <w:jc w:val="center"/>
            </w:pPr>
            <w:r>
              <w:t>X</w:t>
            </w: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t>5.</w:t>
            </w:r>
          </w:p>
        </w:tc>
        <w:tc>
          <w:tcPr>
            <w:tcW w:w="4394" w:type="dxa"/>
          </w:tcPr>
          <w:p w:rsidR="009360CC" w:rsidRDefault="009360CC">
            <w:pPr>
              <w:pStyle w:val="ConsPlusNormal"/>
            </w:pPr>
            <w:r>
              <w:t>Реализация мероприятий по профилактике правонарушений у несовершеннолетних</w:t>
            </w:r>
          </w:p>
        </w:tc>
        <w:tc>
          <w:tcPr>
            <w:tcW w:w="1276" w:type="dxa"/>
          </w:tcPr>
          <w:p w:rsidR="009360CC" w:rsidRDefault="009360CC">
            <w:pPr>
              <w:pStyle w:val="ConsPlusNormal"/>
              <w:jc w:val="center"/>
            </w:pP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t>6.</w:t>
            </w:r>
          </w:p>
        </w:tc>
        <w:tc>
          <w:tcPr>
            <w:tcW w:w="4394" w:type="dxa"/>
          </w:tcPr>
          <w:p w:rsidR="009360CC" w:rsidRDefault="009360CC">
            <w:pPr>
              <w:pStyle w:val="ConsPlusNormal"/>
            </w:pPr>
            <w:r>
              <w:t>Реализация социокультурных проектов (школьный музей, театр, социальные проекты, научное общество учащихся, др.)</w:t>
            </w:r>
          </w:p>
        </w:tc>
        <w:tc>
          <w:tcPr>
            <w:tcW w:w="1276" w:type="dxa"/>
          </w:tcPr>
          <w:p w:rsidR="009360CC" w:rsidRDefault="009360CC">
            <w:pPr>
              <w:pStyle w:val="ConsPlusNormal"/>
              <w:jc w:val="center"/>
            </w:pPr>
            <w:r>
              <w:t>X</w:t>
            </w: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t>7.</w:t>
            </w:r>
          </w:p>
        </w:tc>
        <w:tc>
          <w:tcPr>
            <w:tcW w:w="4394" w:type="dxa"/>
          </w:tcPr>
          <w:p w:rsidR="009360CC" w:rsidRDefault="009360CC">
            <w:pPr>
              <w:pStyle w:val="ConsPlusNormal"/>
            </w:pPr>
            <w:r>
              <w:t>Реализация мероприятий по привлечению молодых педагогов</w:t>
            </w:r>
          </w:p>
        </w:tc>
        <w:tc>
          <w:tcPr>
            <w:tcW w:w="1276" w:type="dxa"/>
          </w:tcPr>
          <w:p w:rsidR="009360CC" w:rsidRDefault="009360CC">
            <w:pPr>
              <w:pStyle w:val="ConsPlusNormal"/>
              <w:jc w:val="center"/>
            </w:pPr>
            <w:r>
              <w:t>X</w:t>
            </w: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lastRenderedPageBreak/>
              <w:t>8.</w:t>
            </w:r>
          </w:p>
        </w:tc>
        <w:tc>
          <w:tcPr>
            <w:tcW w:w="4394" w:type="dxa"/>
          </w:tcPr>
          <w:p w:rsidR="009360CC" w:rsidRDefault="009360CC">
            <w:pPr>
              <w:pStyle w:val="ConsPlusNormal"/>
            </w:pPr>
            <w:r>
              <w:t>Реализация программ, направленных на работу с одаренными детьми</w:t>
            </w:r>
          </w:p>
        </w:tc>
        <w:tc>
          <w:tcPr>
            <w:tcW w:w="1276" w:type="dxa"/>
          </w:tcPr>
          <w:p w:rsidR="009360CC" w:rsidRDefault="009360CC">
            <w:pPr>
              <w:pStyle w:val="ConsPlusNormal"/>
              <w:jc w:val="center"/>
            </w:pPr>
            <w:r>
              <w:t>X</w:t>
            </w: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t>9.</w:t>
            </w:r>
          </w:p>
        </w:tc>
        <w:tc>
          <w:tcPr>
            <w:tcW w:w="4394" w:type="dxa"/>
          </w:tcPr>
          <w:p w:rsidR="009360CC" w:rsidRDefault="009360CC">
            <w:pPr>
              <w:pStyle w:val="ConsPlusNormal"/>
            </w:pPr>
            <w:r>
              <w:t>Реализация программ по сохранению и укреплению здоровья детей</w:t>
            </w:r>
          </w:p>
        </w:tc>
        <w:tc>
          <w:tcPr>
            <w:tcW w:w="1276" w:type="dxa"/>
          </w:tcPr>
          <w:p w:rsidR="009360CC" w:rsidRDefault="009360CC">
            <w:pPr>
              <w:pStyle w:val="ConsPlusNormal"/>
              <w:jc w:val="center"/>
            </w:pPr>
            <w:r>
              <w:t>X</w:t>
            </w: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t>10.</w:t>
            </w:r>
          </w:p>
        </w:tc>
        <w:tc>
          <w:tcPr>
            <w:tcW w:w="4394" w:type="dxa"/>
          </w:tcPr>
          <w:p w:rsidR="009360CC" w:rsidRDefault="009360CC">
            <w:pPr>
              <w:pStyle w:val="ConsPlusNormal"/>
            </w:pPr>
            <w:r>
              <w:t>Организация физкультурно-оздоровительной и спортивной работы (спортивные секции, соревнования)</w:t>
            </w:r>
          </w:p>
        </w:tc>
        <w:tc>
          <w:tcPr>
            <w:tcW w:w="1276" w:type="dxa"/>
          </w:tcPr>
          <w:p w:rsidR="009360CC" w:rsidRDefault="009360CC">
            <w:pPr>
              <w:pStyle w:val="ConsPlusNormal"/>
              <w:jc w:val="center"/>
            </w:pPr>
            <w:r>
              <w:t>X</w:t>
            </w: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t>11.</w:t>
            </w:r>
          </w:p>
        </w:tc>
        <w:tc>
          <w:tcPr>
            <w:tcW w:w="4394" w:type="dxa"/>
          </w:tcPr>
          <w:p w:rsidR="009360CC" w:rsidRDefault="009360CC">
            <w:pPr>
              <w:pStyle w:val="ConsPlusNormal"/>
            </w:pPr>
            <w:r>
              <w:t xml:space="preserve">Создание условий для реализации </w:t>
            </w:r>
            <w:proofErr w:type="gramStart"/>
            <w:r>
              <w:t>обучающимися</w:t>
            </w:r>
            <w:proofErr w:type="gramEnd"/>
            <w:r>
              <w:t xml:space="preserve"> индивидуальных учебных планов</w:t>
            </w:r>
          </w:p>
        </w:tc>
        <w:tc>
          <w:tcPr>
            <w:tcW w:w="1276" w:type="dxa"/>
          </w:tcPr>
          <w:p w:rsidR="009360CC" w:rsidRDefault="009360CC">
            <w:pPr>
              <w:pStyle w:val="ConsPlusNormal"/>
              <w:jc w:val="center"/>
            </w:pP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t>12.</w:t>
            </w:r>
          </w:p>
        </w:tc>
        <w:tc>
          <w:tcPr>
            <w:tcW w:w="4394" w:type="dxa"/>
          </w:tcPr>
          <w:p w:rsidR="009360CC" w:rsidRDefault="009360CC">
            <w:pPr>
              <w:pStyle w:val="ConsPlusNormal"/>
            </w:pPr>
            <w:r>
              <w:t>Реализация программ дополнительного образования на базе образовательного учреждения</w:t>
            </w:r>
          </w:p>
        </w:tc>
        <w:tc>
          <w:tcPr>
            <w:tcW w:w="1276" w:type="dxa"/>
          </w:tcPr>
          <w:p w:rsidR="009360CC" w:rsidRDefault="009360CC">
            <w:pPr>
              <w:pStyle w:val="ConsPlusNormal"/>
              <w:jc w:val="center"/>
            </w:pPr>
            <w:r>
              <w:t>X</w:t>
            </w: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t>13.</w:t>
            </w:r>
          </w:p>
        </w:tc>
        <w:tc>
          <w:tcPr>
            <w:tcW w:w="4394" w:type="dxa"/>
          </w:tcPr>
          <w:p w:rsidR="009360CC" w:rsidRDefault="009360CC">
            <w:pPr>
              <w:pStyle w:val="ConsPlusNormal"/>
            </w:pPr>
            <w:r>
              <w:t>Реализация профильного обучения, предпрофильной подготовки</w:t>
            </w:r>
          </w:p>
        </w:tc>
        <w:tc>
          <w:tcPr>
            <w:tcW w:w="1276" w:type="dxa"/>
          </w:tcPr>
          <w:p w:rsidR="009360CC" w:rsidRDefault="009360CC">
            <w:pPr>
              <w:pStyle w:val="ConsPlusNormal"/>
              <w:jc w:val="center"/>
            </w:pP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p>
        </w:tc>
      </w:tr>
      <w:tr w:rsidR="009360CC">
        <w:tc>
          <w:tcPr>
            <w:tcW w:w="486" w:type="dxa"/>
          </w:tcPr>
          <w:p w:rsidR="009360CC" w:rsidRDefault="009360CC">
            <w:pPr>
              <w:pStyle w:val="ConsPlusNormal"/>
            </w:pPr>
            <w:r>
              <w:t>14.</w:t>
            </w:r>
          </w:p>
        </w:tc>
        <w:tc>
          <w:tcPr>
            <w:tcW w:w="4394" w:type="dxa"/>
          </w:tcPr>
          <w:p w:rsidR="009360CC" w:rsidRDefault="009360CC">
            <w:pPr>
              <w:pStyle w:val="ConsPlusNormal"/>
            </w:pPr>
            <w:r>
              <w:t>Динамика индивидуальных образовательных результатов обучающихся (по материалам контрольных мероприятий)</w:t>
            </w:r>
          </w:p>
        </w:tc>
        <w:tc>
          <w:tcPr>
            <w:tcW w:w="1276" w:type="dxa"/>
          </w:tcPr>
          <w:p w:rsidR="009360CC" w:rsidRDefault="009360CC">
            <w:pPr>
              <w:pStyle w:val="ConsPlusNormal"/>
              <w:jc w:val="center"/>
            </w:pP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r w:rsidR="009360CC">
        <w:tc>
          <w:tcPr>
            <w:tcW w:w="486" w:type="dxa"/>
          </w:tcPr>
          <w:p w:rsidR="009360CC" w:rsidRDefault="009360CC">
            <w:pPr>
              <w:pStyle w:val="ConsPlusNormal"/>
            </w:pPr>
            <w:r>
              <w:t>15.</w:t>
            </w:r>
          </w:p>
        </w:tc>
        <w:tc>
          <w:tcPr>
            <w:tcW w:w="4394" w:type="dxa"/>
          </w:tcPr>
          <w:p w:rsidR="009360CC" w:rsidRDefault="009360CC">
            <w:pPr>
              <w:pStyle w:val="ConsPlusNormal"/>
            </w:pPr>
            <w:r>
              <w:t>Сохранность контингента в пределах одной ступени обучения (коэффициент выбытия из образовательного учреждения)</w:t>
            </w:r>
          </w:p>
        </w:tc>
        <w:tc>
          <w:tcPr>
            <w:tcW w:w="1276" w:type="dxa"/>
          </w:tcPr>
          <w:p w:rsidR="009360CC" w:rsidRDefault="009360CC">
            <w:pPr>
              <w:pStyle w:val="ConsPlusNormal"/>
              <w:jc w:val="center"/>
            </w:pP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p>
        </w:tc>
      </w:tr>
      <w:tr w:rsidR="009360CC">
        <w:tc>
          <w:tcPr>
            <w:tcW w:w="486" w:type="dxa"/>
          </w:tcPr>
          <w:p w:rsidR="009360CC" w:rsidRDefault="009360CC">
            <w:pPr>
              <w:pStyle w:val="ConsPlusNormal"/>
            </w:pPr>
            <w:r>
              <w:t>16.</w:t>
            </w:r>
          </w:p>
        </w:tc>
        <w:tc>
          <w:tcPr>
            <w:tcW w:w="4394" w:type="dxa"/>
          </w:tcPr>
          <w:p w:rsidR="009360CC" w:rsidRDefault="009360CC">
            <w:pPr>
              <w:pStyle w:val="ConsPlusNormal"/>
            </w:pPr>
            <w:r>
              <w:t xml:space="preserve">Отношение среднего балла единого государственного экзамена (в расчете на 1 предмет) у 10 процентов выпускников с лучшими результатами единого государственного экзамена к среднему баллу единого государственного экзамена (в </w:t>
            </w:r>
            <w:r>
              <w:lastRenderedPageBreak/>
              <w:t>расчете на 1 предмет) у 10 процентов выпускников с худшими результатами единого государственного экзамена</w:t>
            </w:r>
          </w:p>
        </w:tc>
        <w:tc>
          <w:tcPr>
            <w:tcW w:w="1276" w:type="dxa"/>
          </w:tcPr>
          <w:p w:rsidR="009360CC" w:rsidRDefault="009360CC">
            <w:pPr>
              <w:pStyle w:val="ConsPlusNormal"/>
              <w:jc w:val="center"/>
            </w:pP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p>
        </w:tc>
      </w:tr>
      <w:tr w:rsidR="009360CC">
        <w:tc>
          <w:tcPr>
            <w:tcW w:w="486" w:type="dxa"/>
          </w:tcPr>
          <w:p w:rsidR="009360CC" w:rsidRDefault="009360CC">
            <w:pPr>
              <w:pStyle w:val="ConsPlusNormal"/>
            </w:pPr>
            <w:r>
              <w:lastRenderedPageBreak/>
              <w:t>17.</w:t>
            </w:r>
          </w:p>
        </w:tc>
        <w:tc>
          <w:tcPr>
            <w:tcW w:w="4394" w:type="dxa"/>
          </w:tcPr>
          <w:p w:rsidR="009360CC" w:rsidRDefault="009360CC">
            <w:pPr>
              <w:pStyle w:val="ConsPlusNormal"/>
            </w:pPr>
            <w:r>
              <w:t>Результаты итоговой аттестации</w:t>
            </w:r>
          </w:p>
        </w:tc>
        <w:tc>
          <w:tcPr>
            <w:tcW w:w="1276" w:type="dxa"/>
          </w:tcPr>
          <w:p w:rsidR="009360CC" w:rsidRDefault="009360CC">
            <w:pPr>
              <w:pStyle w:val="ConsPlusNormal"/>
              <w:jc w:val="center"/>
            </w:pPr>
          </w:p>
        </w:tc>
        <w:tc>
          <w:tcPr>
            <w:tcW w:w="1275" w:type="dxa"/>
          </w:tcPr>
          <w:p w:rsidR="009360CC" w:rsidRDefault="009360CC">
            <w:pPr>
              <w:pStyle w:val="ConsPlusNormal"/>
              <w:jc w:val="center"/>
            </w:pPr>
            <w:r>
              <w:t>X</w:t>
            </w:r>
          </w:p>
        </w:tc>
        <w:tc>
          <w:tcPr>
            <w:tcW w:w="2268" w:type="dxa"/>
          </w:tcPr>
          <w:p w:rsidR="009360CC" w:rsidRDefault="009360CC">
            <w:pPr>
              <w:pStyle w:val="ConsPlusNormal"/>
              <w:jc w:val="center"/>
            </w:pPr>
            <w:r>
              <w:t>X</w:t>
            </w:r>
          </w:p>
        </w:tc>
      </w:tr>
    </w:tbl>
    <w:p w:rsidR="009360CC" w:rsidRDefault="009360CC">
      <w:pPr>
        <w:pStyle w:val="ConsPlusNormal"/>
        <w:ind w:firstLine="540"/>
        <w:jc w:val="both"/>
      </w:pPr>
    </w:p>
    <w:p w:rsidR="009360CC" w:rsidRDefault="009360CC">
      <w:pPr>
        <w:pStyle w:val="ConsPlusNormal"/>
        <w:jc w:val="center"/>
      </w:pPr>
      <w:r>
        <w:t>2. Показатели эффективности для педагогических работников</w:t>
      </w:r>
    </w:p>
    <w:p w:rsidR="009360CC" w:rsidRDefault="009360CC">
      <w:pPr>
        <w:pStyle w:val="ConsPlusNormal"/>
        <w:jc w:val="center"/>
      </w:pPr>
      <w:r>
        <w:t>образовательной организации</w:t>
      </w:r>
    </w:p>
    <w:p w:rsidR="009360CC" w:rsidRDefault="009360CC">
      <w:pPr>
        <w:pStyle w:val="ConsPlusNormal"/>
        <w:ind w:firstLine="540"/>
        <w:jc w:val="both"/>
      </w:pPr>
    </w:p>
    <w:p w:rsidR="009360CC" w:rsidRDefault="009360CC">
      <w:pPr>
        <w:pStyle w:val="ConsPlusNormal"/>
        <w:ind w:firstLine="540"/>
        <w:jc w:val="both"/>
      </w:pPr>
      <w:r>
        <w:t xml:space="preserve">На </w:t>
      </w:r>
      <w:proofErr w:type="gramStart"/>
      <w:r>
        <w:t>основании</w:t>
      </w:r>
      <w:proofErr w:type="gramEnd"/>
      <w:r>
        <w:t xml:space="preserve"> Примерных направлений образовательной организацией разрабатываются соответствующие показатели эффективности деятельности педагогических работников и индикаторы, на основании которых будет осуществляться учет результатов деятельности.</w:t>
      </w:r>
    </w:p>
    <w:p w:rsidR="009360CC" w:rsidRDefault="009360CC">
      <w:pPr>
        <w:pStyle w:val="ConsPlusNormal"/>
        <w:ind w:firstLine="540"/>
        <w:jc w:val="both"/>
      </w:pPr>
      <w:r>
        <w:t>Механизм и принципы распределения стимулирующей части ФОТ педагогических работников образовательных организаций утверждается на уровне образовательной организации, при этом должна быть обеспечена зависимость размера стимулирующей части ФОТ от результатов деятельности педагогического работника в рамках основной образовательной программы.</w:t>
      </w:r>
    </w:p>
    <w:p w:rsidR="009360CC" w:rsidRDefault="009360CC">
      <w:pPr>
        <w:pStyle w:val="ConsPlusNormal"/>
        <w:ind w:firstLine="540"/>
        <w:jc w:val="both"/>
      </w:pPr>
    </w:p>
    <w:p w:rsidR="009360CC" w:rsidRDefault="009360CC">
      <w:pPr>
        <w:pStyle w:val="ConsPlusNormal"/>
        <w:jc w:val="center"/>
      </w:pPr>
      <w:r>
        <w:t>Примерные направления для разработки показателей</w:t>
      </w:r>
    </w:p>
    <w:p w:rsidR="009360CC" w:rsidRDefault="009360CC">
      <w:pPr>
        <w:pStyle w:val="ConsPlusNormal"/>
        <w:jc w:val="center"/>
      </w:pPr>
      <w:r>
        <w:t>эффективности деятельности педагогических работников</w:t>
      </w:r>
    </w:p>
    <w:p w:rsidR="009360CC" w:rsidRDefault="009360CC">
      <w:pPr>
        <w:pStyle w:val="ConsPlusNormal"/>
        <w:jc w:val="center"/>
      </w:pPr>
      <w:r>
        <w:t>образовательных учреждений</w:t>
      </w:r>
    </w:p>
    <w:p w:rsidR="009360CC" w:rsidRDefault="009360C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348"/>
        <w:gridCol w:w="1315"/>
        <w:gridCol w:w="1274"/>
        <w:gridCol w:w="2276"/>
      </w:tblGrid>
      <w:tr w:rsidR="009360CC">
        <w:tc>
          <w:tcPr>
            <w:tcW w:w="486" w:type="dxa"/>
          </w:tcPr>
          <w:p w:rsidR="009360CC" w:rsidRDefault="009360CC">
            <w:pPr>
              <w:pStyle w:val="ConsPlusNormal"/>
              <w:jc w:val="center"/>
            </w:pPr>
            <w:r>
              <w:t xml:space="preserve">N </w:t>
            </w:r>
            <w:proofErr w:type="gramStart"/>
            <w:r>
              <w:t>п</w:t>
            </w:r>
            <w:proofErr w:type="gramEnd"/>
            <w:r>
              <w:t>/п</w:t>
            </w:r>
          </w:p>
        </w:tc>
        <w:tc>
          <w:tcPr>
            <w:tcW w:w="4348" w:type="dxa"/>
          </w:tcPr>
          <w:p w:rsidR="009360CC" w:rsidRDefault="009360CC">
            <w:pPr>
              <w:pStyle w:val="ConsPlusNormal"/>
              <w:jc w:val="center"/>
            </w:pPr>
            <w:r>
              <w:t>Направления</w:t>
            </w:r>
          </w:p>
        </w:tc>
        <w:tc>
          <w:tcPr>
            <w:tcW w:w="1315" w:type="dxa"/>
          </w:tcPr>
          <w:p w:rsidR="009360CC" w:rsidRDefault="009360CC">
            <w:pPr>
              <w:pStyle w:val="ConsPlusNormal"/>
              <w:jc w:val="center"/>
            </w:pPr>
            <w:r>
              <w:t>Дошкольное образование</w:t>
            </w:r>
          </w:p>
        </w:tc>
        <w:tc>
          <w:tcPr>
            <w:tcW w:w="1274" w:type="dxa"/>
          </w:tcPr>
          <w:p w:rsidR="009360CC" w:rsidRDefault="009360CC">
            <w:pPr>
              <w:pStyle w:val="ConsPlusNormal"/>
              <w:jc w:val="center"/>
            </w:pPr>
            <w:r>
              <w:t>Общее образование</w:t>
            </w:r>
          </w:p>
        </w:tc>
        <w:tc>
          <w:tcPr>
            <w:tcW w:w="2276" w:type="dxa"/>
          </w:tcPr>
          <w:p w:rsidR="009360CC" w:rsidRDefault="009360CC">
            <w:pPr>
              <w:pStyle w:val="ConsPlusNormal"/>
              <w:jc w:val="center"/>
            </w:pPr>
            <w:r>
              <w:t>Начальное и среднее профессиональное образование</w:t>
            </w:r>
          </w:p>
        </w:tc>
      </w:tr>
      <w:tr w:rsidR="009360CC">
        <w:tc>
          <w:tcPr>
            <w:tcW w:w="486" w:type="dxa"/>
          </w:tcPr>
          <w:p w:rsidR="009360CC" w:rsidRDefault="009360CC">
            <w:pPr>
              <w:pStyle w:val="ConsPlusNormal"/>
            </w:pPr>
          </w:p>
        </w:tc>
        <w:tc>
          <w:tcPr>
            <w:tcW w:w="4348" w:type="dxa"/>
          </w:tcPr>
          <w:p w:rsidR="009360CC" w:rsidRDefault="009360CC">
            <w:pPr>
              <w:pStyle w:val="ConsPlusNormal"/>
              <w:jc w:val="center"/>
            </w:pPr>
            <w:r>
              <w:t>2. Для педагогических работников</w:t>
            </w:r>
          </w:p>
        </w:tc>
        <w:tc>
          <w:tcPr>
            <w:tcW w:w="1315" w:type="dxa"/>
          </w:tcPr>
          <w:p w:rsidR="009360CC" w:rsidRDefault="009360CC">
            <w:pPr>
              <w:pStyle w:val="ConsPlusNormal"/>
              <w:jc w:val="center"/>
            </w:pPr>
          </w:p>
        </w:tc>
        <w:tc>
          <w:tcPr>
            <w:tcW w:w="1274" w:type="dxa"/>
          </w:tcPr>
          <w:p w:rsidR="009360CC" w:rsidRDefault="009360CC">
            <w:pPr>
              <w:pStyle w:val="ConsPlusNormal"/>
              <w:jc w:val="center"/>
            </w:pPr>
          </w:p>
        </w:tc>
        <w:tc>
          <w:tcPr>
            <w:tcW w:w="2276" w:type="dxa"/>
          </w:tcPr>
          <w:p w:rsidR="009360CC" w:rsidRDefault="009360CC">
            <w:pPr>
              <w:pStyle w:val="ConsPlusNormal"/>
              <w:jc w:val="center"/>
            </w:pPr>
          </w:p>
        </w:tc>
      </w:tr>
      <w:tr w:rsidR="009360CC">
        <w:tc>
          <w:tcPr>
            <w:tcW w:w="486" w:type="dxa"/>
          </w:tcPr>
          <w:p w:rsidR="009360CC" w:rsidRDefault="009360CC">
            <w:pPr>
              <w:pStyle w:val="ConsPlusNormal"/>
            </w:pPr>
            <w:r>
              <w:t>1.</w:t>
            </w:r>
          </w:p>
        </w:tc>
        <w:tc>
          <w:tcPr>
            <w:tcW w:w="4348" w:type="dxa"/>
          </w:tcPr>
          <w:p w:rsidR="009360CC" w:rsidRDefault="009360CC">
            <w:pPr>
              <w:pStyle w:val="ConsPlusNormal"/>
            </w:pPr>
            <w: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315" w:type="dxa"/>
          </w:tcPr>
          <w:p w:rsidR="009360CC" w:rsidRDefault="009360CC">
            <w:pPr>
              <w:pStyle w:val="ConsPlusNormal"/>
              <w:jc w:val="center"/>
            </w:pPr>
            <w:r>
              <w:t>X</w:t>
            </w:r>
          </w:p>
        </w:tc>
        <w:tc>
          <w:tcPr>
            <w:tcW w:w="1274" w:type="dxa"/>
          </w:tcPr>
          <w:p w:rsidR="009360CC" w:rsidRDefault="009360CC">
            <w:pPr>
              <w:pStyle w:val="ConsPlusNormal"/>
              <w:jc w:val="center"/>
            </w:pPr>
            <w:r>
              <w:t>X</w:t>
            </w:r>
          </w:p>
        </w:tc>
        <w:tc>
          <w:tcPr>
            <w:tcW w:w="2276" w:type="dxa"/>
          </w:tcPr>
          <w:p w:rsidR="009360CC" w:rsidRDefault="009360CC">
            <w:pPr>
              <w:pStyle w:val="ConsPlusNormal"/>
              <w:jc w:val="center"/>
            </w:pPr>
            <w:r>
              <w:t>X</w:t>
            </w:r>
          </w:p>
        </w:tc>
      </w:tr>
      <w:tr w:rsidR="009360CC">
        <w:tc>
          <w:tcPr>
            <w:tcW w:w="486" w:type="dxa"/>
          </w:tcPr>
          <w:p w:rsidR="009360CC" w:rsidRDefault="009360CC">
            <w:pPr>
              <w:pStyle w:val="ConsPlusNormal"/>
            </w:pPr>
            <w:r>
              <w:t>2.</w:t>
            </w:r>
          </w:p>
        </w:tc>
        <w:tc>
          <w:tcPr>
            <w:tcW w:w="4348" w:type="dxa"/>
          </w:tcPr>
          <w:p w:rsidR="009360CC" w:rsidRDefault="009360CC">
            <w:pPr>
              <w:pStyle w:val="ConsPlusNormal"/>
            </w:pPr>
            <w:r>
              <w:t xml:space="preserve">Организация (участие) системных </w:t>
            </w:r>
            <w:r>
              <w:lastRenderedPageBreak/>
              <w:t>исследований, мониторинга индивидуальных достижений обучающихся</w:t>
            </w:r>
          </w:p>
        </w:tc>
        <w:tc>
          <w:tcPr>
            <w:tcW w:w="1315" w:type="dxa"/>
          </w:tcPr>
          <w:p w:rsidR="009360CC" w:rsidRDefault="009360CC">
            <w:pPr>
              <w:pStyle w:val="ConsPlusNormal"/>
              <w:jc w:val="center"/>
            </w:pPr>
            <w:r>
              <w:lastRenderedPageBreak/>
              <w:t>X</w:t>
            </w:r>
          </w:p>
        </w:tc>
        <w:tc>
          <w:tcPr>
            <w:tcW w:w="1274" w:type="dxa"/>
          </w:tcPr>
          <w:p w:rsidR="009360CC" w:rsidRDefault="009360CC">
            <w:pPr>
              <w:pStyle w:val="ConsPlusNormal"/>
              <w:jc w:val="center"/>
            </w:pPr>
            <w:r>
              <w:t>X</w:t>
            </w:r>
          </w:p>
        </w:tc>
        <w:tc>
          <w:tcPr>
            <w:tcW w:w="2276" w:type="dxa"/>
          </w:tcPr>
          <w:p w:rsidR="009360CC" w:rsidRDefault="009360CC">
            <w:pPr>
              <w:pStyle w:val="ConsPlusNormal"/>
              <w:jc w:val="center"/>
            </w:pPr>
            <w:r>
              <w:t>X</w:t>
            </w:r>
          </w:p>
        </w:tc>
      </w:tr>
      <w:tr w:rsidR="009360CC">
        <w:tc>
          <w:tcPr>
            <w:tcW w:w="486" w:type="dxa"/>
          </w:tcPr>
          <w:p w:rsidR="009360CC" w:rsidRDefault="009360CC">
            <w:pPr>
              <w:pStyle w:val="ConsPlusNormal"/>
            </w:pPr>
            <w:r>
              <w:lastRenderedPageBreak/>
              <w:t>3.</w:t>
            </w:r>
          </w:p>
        </w:tc>
        <w:tc>
          <w:tcPr>
            <w:tcW w:w="4348" w:type="dxa"/>
          </w:tcPr>
          <w:p w:rsidR="009360CC" w:rsidRDefault="009360CC">
            <w:pPr>
              <w:pStyle w:val="ConsPlusNormal"/>
            </w:pPr>
            <w:r>
              <w:t>Динамика индивидуальных образовательных результатов (по результатам контрольных мероприятий, промежуточной и итоговой аттестации)</w:t>
            </w:r>
          </w:p>
        </w:tc>
        <w:tc>
          <w:tcPr>
            <w:tcW w:w="1315" w:type="dxa"/>
          </w:tcPr>
          <w:p w:rsidR="009360CC" w:rsidRDefault="009360CC">
            <w:pPr>
              <w:pStyle w:val="ConsPlusNormal"/>
              <w:jc w:val="center"/>
            </w:pPr>
          </w:p>
        </w:tc>
        <w:tc>
          <w:tcPr>
            <w:tcW w:w="1274" w:type="dxa"/>
          </w:tcPr>
          <w:p w:rsidR="009360CC" w:rsidRDefault="009360CC">
            <w:pPr>
              <w:pStyle w:val="ConsPlusNormal"/>
              <w:jc w:val="center"/>
            </w:pPr>
            <w:r>
              <w:t>X</w:t>
            </w:r>
          </w:p>
        </w:tc>
        <w:tc>
          <w:tcPr>
            <w:tcW w:w="2276" w:type="dxa"/>
          </w:tcPr>
          <w:p w:rsidR="009360CC" w:rsidRDefault="009360CC">
            <w:pPr>
              <w:pStyle w:val="ConsPlusNormal"/>
              <w:jc w:val="center"/>
            </w:pPr>
            <w:r>
              <w:t>X</w:t>
            </w:r>
          </w:p>
        </w:tc>
      </w:tr>
      <w:tr w:rsidR="009360CC">
        <w:tc>
          <w:tcPr>
            <w:tcW w:w="486" w:type="dxa"/>
          </w:tcPr>
          <w:p w:rsidR="009360CC" w:rsidRDefault="009360CC">
            <w:pPr>
              <w:pStyle w:val="ConsPlusNormal"/>
            </w:pPr>
            <w:r>
              <w:t>4.</w:t>
            </w:r>
          </w:p>
        </w:tc>
        <w:tc>
          <w:tcPr>
            <w:tcW w:w="4348" w:type="dxa"/>
          </w:tcPr>
          <w:p w:rsidR="009360CC" w:rsidRDefault="009360CC">
            <w:pPr>
              <w:pStyle w:val="ConsPlusNormal"/>
            </w:pPr>
            <w:r>
              <w:t>Реализация мероприятий, обеспечивающих взаимодействие с родителями обучающихся</w:t>
            </w:r>
          </w:p>
        </w:tc>
        <w:tc>
          <w:tcPr>
            <w:tcW w:w="1315" w:type="dxa"/>
          </w:tcPr>
          <w:p w:rsidR="009360CC" w:rsidRDefault="009360CC">
            <w:pPr>
              <w:pStyle w:val="ConsPlusNormal"/>
              <w:jc w:val="center"/>
            </w:pPr>
            <w:r>
              <w:t>X</w:t>
            </w:r>
          </w:p>
        </w:tc>
        <w:tc>
          <w:tcPr>
            <w:tcW w:w="1274" w:type="dxa"/>
          </w:tcPr>
          <w:p w:rsidR="009360CC" w:rsidRDefault="009360CC">
            <w:pPr>
              <w:pStyle w:val="ConsPlusNormal"/>
              <w:jc w:val="center"/>
            </w:pPr>
            <w:r>
              <w:t>X</w:t>
            </w:r>
          </w:p>
        </w:tc>
        <w:tc>
          <w:tcPr>
            <w:tcW w:w="2276" w:type="dxa"/>
          </w:tcPr>
          <w:p w:rsidR="009360CC" w:rsidRDefault="009360CC">
            <w:pPr>
              <w:pStyle w:val="ConsPlusNormal"/>
              <w:jc w:val="center"/>
            </w:pPr>
            <w:r>
              <w:t>X</w:t>
            </w:r>
          </w:p>
        </w:tc>
      </w:tr>
      <w:tr w:rsidR="009360CC">
        <w:tc>
          <w:tcPr>
            <w:tcW w:w="486" w:type="dxa"/>
          </w:tcPr>
          <w:p w:rsidR="009360CC" w:rsidRDefault="009360CC">
            <w:pPr>
              <w:pStyle w:val="ConsPlusNormal"/>
            </w:pPr>
            <w:r>
              <w:t>5.</w:t>
            </w:r>
          </w:p>
        </w:tc>
        <w:tc>
          <w:tcPr>
            <w:tcW w:w="4348" w:type="dxa"/>
          </w:tcPr>
          <w:p w:rsidR="009360CC" w:rsidRDefault="009360CC">
            <w:pPr>
              <w:pStyle w:val="ConsPlusNormal"/>
            </w:pPr>
            <w:r>
              <w:t>Участие и результаты участия учеников на олимпиадах, конкурсах, соревнованиях и др.</w:t>
            </w:r>
          </w:p>
        </w:tc>
        <w:tc>
          <w:tcPr>
            <w:tcW w:w="1315" w:type="dxa"/>
          </w:tcPr>
          <w:p w:rsidR="009360CC" w:rsidRDefault="009360CC">
            <w:pPr>
              <w:pStyle w:val="ConsPlusNormal"/>
              <w:jc w:val="center"/>
            </w:pPr>
          </w:p>
        </w:tc>
        <w:tc>
          <w:tcPr>
            <w:tcW w:w="1274" w:type="dxa"/>
          </w:tcPr>
          <w:p w:rsidR="009360CC" w:rsidRDefault="009360CC">
            <w:pPr>
              <w:pStyle w:val="ConsPlusNormal"/>
              <w:jc w:val="center"/>
            </w:pPr>
            <w:r>
              <w:t>X</w:t>
            </w:r>
          </w:p>
        </w:tc>
        <w:tc>
          <w:tcPr>
            <w:tcW w:w="2276" w:type="dxa"/>
          </w:tcPr>
          <w:p w:rsidR="009360CC" w:rsidRDefault="009360CC">
            <w:pPr>
              <w:pStyle w:val="ConsPlusNormal"/>
              <w:jc w:val="center"/>
            </w:pPr>
          </w:p>
        </w:tc>
      </w:tr>
      <w:tr w:rsidR="009360CC">
        <w:tc>
          <w:tcPr>
            <w:tcW w:w="486" w:type="dxa"/>
          </w:tcPr>
          <w:p w:rsidR="009360CC" w:rsidRDefault="009360CC">
            <w:pPr>
              <w:pStyle w:val="ConsPlusNormal"/>
            </w:pPr>
            <w:r>
              <w:t>6.</w:t>
            </w:r>
          </w:p>
        </w:tc>
        <w:tc>
          <w:tcPr>
            <w:tcW w:w="4348" w:type="dxa"/>
          </w:tcPr>
          <w:p w:rsidR="009360CC" w:rsidRDefault="009360CC">
            <w:pPr>
              <w:pStyle w:val="ConsPlusNormal"/>
            </w:pPr>
            <w:r>
              <w:t>Участие в коллективных педагогических проектах ("команда вокруг класса", интегрированные курсы, "виртуальный класс", др.)</w:t>
            </w:r>
          </w:p>
        </w:tc>
        <w:tc>
          <w:tcPr>
            <w:tcW w:w="1315" w:type="dxa"/>
          </w:tcPr>
          <w:p w:rsidR="009360CC" w:rsidRDefault="009360CC">
            <w:pPr>
              <w:pStyle w:val="ConsPlusNormal"/>
              <w:jc w:val="center"/>
            </w:pPr>
          </w:p>
        </w:tc>
        <w:tc>
          <w:tcPr>
            <w:tcW w:w="1274" w:type="dxa"/>
          </w:tcPr>
          <w:p w:rsidR="009360CC" w:rsidRDefault="009360CC">
            <w:pPr>
              <w:pStyle w:val="ConsPlusNormal"/>
              <w:jc w:val="center"/>
            </w:pPr>
            <w:r>
              <w:t>X</w:t>
            </w:r>
          </w:p>
        </w:tc>
        <w:tc>
          <w:tcPr>
            <w:tcW w:w="2276" w:type="dxa"/>
          </w:tcPr>
          <w:p w:rsidR="009360CC" w:rsidRDefault="009360CC">
            <w:pPr>
              <w:pStyle w:val="ConsPlusNormal"/>
              <w:jc w:val="center"/>
            </w:pPr>
            <w:r>
              <w:t>X</w:t>
            </w:r>
          </w:p>
        </w:tc>
      </w:tr>
      <w:tr w:rsidR="009360CC">
        <w:tc>
          <w:tcPr>
            <w:tcW w:w="486" w:type="dxa"/>
          </w:tcPr>
          <w:p w:rsidR="009360CC" w:rsidRDefault="009360CC">
            <w:pPr>
              <w:pStyle w:val="ConsPlusNormal"/>
            </w:pPr>
            <w:r>
              <w:t>7.</w:t>
            </w:r>
          </w:p>
        </w:tc>
        <w:tc>
          <w:tcPr>
            <w:tcW w:w="4348" w:type="dxa"/>
          </w:tcPr>
          <w:p w:rsidR="009360CC" w:rsidRDefault="009360CC">
            <w:pPr>
              <w:pStyle w:val="ConsPlusNormal"/>
            </w:pPr>
            <w:r>
              <w:t>Участие педагога в разработке и реализации основной образовательной программы</w:t>
            </w:r>
          </w:p>
        </w:tc>
        <w:tc>
          <w:tcPr>
            <w:tcW w:w="1315" w:type="dxa"/>
          </w:tcPr>
          <w:p w:rsidR="009360CC" w:rsidRDefault="009360CC">
            <w:pPr>
              <w:pStyle w:val="ConsPlusNormal"/>
              <w:jc w:val="center"/>
            </w:pPr>
            <w:r>
              <w:t>X</w:t>
            </w:r>
          </w:p>
        </w:tc>
        <w:tc>
          <w:tcPr>
            <w:tcW w:w="1274" w:type="dxa"/>
          </w:tcPr>
          <w:p w:rsidR="009360CC" w:rsidRDefault="009360CC">
            <w:pPr>
              <w:pStyle w:val="ConsPlusNormal"/>
              <w:jc w:val="center"/>
            </w:pPr>
            <w:r>
              <w:t>X</w:t>
            </w:r>
          </w:p>
        </w:tc>
        <w:tc>
          <w:tcPr>
            <w:tcW w:w="2276" w:type="dxa"/>
          </w:tcPr>
          <w:p w:rsidR="009360CC" w:rsidRDefault="009360CC">
            <w:pPr>
              <w:pStyle w:val="ConsPlusNormal"/>
              <w:jc w:val="center"/>
            </w:pPr>
            <w:r>
              <w:t>X</w:t>
            </w:r>
          </w:p>
        </w:tc>
      </w:tr>
      <w:tr w:rsidR="009360CC">
        <w:tc>
          <w:tcPr>
            <w:tcW w:w="486" w:type="dxa"/>
          </w:tcPr>
          <w:p w:rsidR="009360CC" w:rsidRDefault="009360CC">
            <w:pPr>
              <w:pStyle w:val="ConsPlusNormal"/>
            </w:pPr>
            <w:r>
              <w:t>8.</w:t>
            </w:r>
          </w:p>
        </w:tc>
        <w:tc>
          <w:tcPr>
            <w:tcW w:w="4348" w:type="dxa"/>
          </w:tcPr>
          <w:p w:rsidR="009360CC" w:rsidRDefault="009360CC">
            <w:pPr>
              <w:pStyle w:val="ConsPlusNormal"/>
            </w:pPr>
            <w:r>
              <w:t>Организация физкультурно-оздоровительной и спортивной работы</w:t>
            </w:r>
          </w:p>
        </w:tc>
        <w:tc>
          <w:tcPr>
            <w:tcW w:w="1315" w:type="dxa"/>
          </w:tcPr>
          <w:p w:rsidR="009360CC" w:rsidRDefault="009360CC">
            <w:pPr>
              <w:pStyle w:val="ConsPlusNormal"/>
              <w:jc w:val="center"/>
            </w:pPr>
            <w:r>
              <w:t>X</w:t>
            </w:r>
          </w:p>
        </w:tc>
        <w:tc>
          <w:tcPr>
            <w:tcW w:w="1274" w:type="dxa"/>
          </w:tcPr>
          <w:p w:rsidR="009360CC" w:rsidRDefault="009360CC">
            <w:pPr>
              <w:pStyle w:val="ConsPlusNormal"/>
              <w:jc w:val="center"/>
            </w:pPr>
            <w:r>
              <w:t>X</w:t>
            </w:r>
          </w:p>
        </w:tc>
        <w:tc>
          <w:tcPr>
            <w:tcW w:w="2276" w:type="dxa"/>
          </w:tcPr>
          <w:p w:rsidR="009360CC" w:rsidRDefault="009360CC">
            <w:pPr>
              <w:pStyle w:val="ConsPlusNormal"/>
              <w:jc w:val="center"/>
            </w:pPr>
            <w:r>
              <w:t>X</w:t>
            </w:r>
          </w:p>
        </w:tc>
      </w:tr>
      <w:tr w:rsidR="009360CC">
        <w:tc>
          <w:tcPr>
            <w:tcW w:w="486" w:type="dxa"/>
          </w:tcPr>
          <w:p w:rsidR="009360CC" w:rsidRDefault="009360CC">
            <w:pPr>
              <w:pStyle w:val="ConsPlusNormal"/>
            </w:pPr>
            <w:r>
              <w:t>9.</w:t>
            </w:r>
          </w:p>
        </w:tc>
        <w:tc>
          <w:tcPr>
            <w:tcW w:w="4348" w:type="dxa"/>
          </w:tcPr>
          <w:p w:rsidR="009360CC" w:rsidRDefault="009360CC">
            <w:pPr>
              <w:pStyle w:val="ConsPlusNormal"/>
            </w:pPr>
            <w:r>
              <w:t>Работа с детьми из социально неблагополучных семей</w:t>
            </w:r>
          </w:p>
        </w:tc>
        <w:tc>
          <w:tcPr>
            <w:tcW w:w="1315" w:type="dxa"/>
          </w:tcPr>
          <w:p w:rsidR="009360CC" w:rsidRDefault="009360CC">
            <w:pPr>
              <w:pStyle w:val="ConsPlusNormal"/>
              <w:jc w:val="center"/>
            </w:pPr>
            <w:r>
              <w:t>X</w:t>
            </w:r>
          </w:p>
        </w:tc>
        <w:tc>
          <w:tcPr>
            <w:tcW w:w="1274" w:type="dxa"/>
          </w:tcPr>
          <w:p w:rsidR="009360CC" w:rsidRDefault="009360CC">
            <w:pPr>
              <w:pStyle w:val="ConsPlusNormal"/>
              <w:jc w:val="center"/>
            </w:pPr>
            <w:r>
              <w:t>X</w:t>
            </w:r>
          </w:p>
        </w:tc>
        <w:tc>
          <w:tcPr>
            <w:tcW w:w="2276" w:type="dxa"/>
          </w:tcPr>
          <w:p w:rsidR="009360CC" w:rsidRDefault="009360CC">
            <w:pPr>
              <w:pStyle w:val="ConsPlusNormal"/>
              <w:jc w:val="center"/>
            </w:pPr>
            <w:r>
              <w:t>X</w:t>
            </w:r>
          </w:p>
        </w:tc>
      </w:tr>
      <w:tr w:rsidR="009360CC">
        <w:tc>
          <w:tcPr>
            <w:tcW w:w="486" w:type="dxa"/>
          </w:tcPr>
          <w:p w:rsidR="009360CC" w:rsidRDefault="009360CC">
            <w:pPr>
              <w:pStyle w:val="ConsPlusNormal"/>
            </w:pPr>
            <w:r>
              <w:t>10.</w:t>
            </w:r>
          </w:p>
        </w:tc>
        <w:tc>
          <w:tcPr>
            <w:tcW w:w="4348" w:type="dxa"/>
          </w:tcPr>
          <w:p w:rsidR="009360CC" w:rsidRDefault="009360CC">
            <w:pPr>
              <w:pStyle w:val="ConsPlusNormal"/>
            </w:pPr>
            <w:r>
              <w:t>Создание элементов образовательной инфраструктуры (оформление кабинета, музея и пр.)</w:t>
            </w:r>
          </w:p>
        </w:tc>
        <w:tc>
          <w:tcPr>
            <w:tcW w:w="1315" w:type="dxa"/>
          </w:tcPr>
          <w:p w:rsidR="009360CC" w:rsidRDefault="009360CC">
            <w:pPr>
              <w:pStyle w:val="ConsPlusNormal"/>
              <w:jc w:val="center"/>
            </w:pPr>
            <w:r>
              <w:t>X</w:t>
            </w:r>
          </w:p>
        </w:tc>
        <w:tc>
          <w:tcPr>
            <w:tcW w:w="1274" w:type="dxa"/>
          </w:tcPr>
          <w:p w:rsidR="009360CC" w:rsidRDefault="009360CC">
            <w:pPr>
              <w:pStyle w:val="ConsPlusNormal"/>
              <w:jc w:val="center"/>
            </w:pPr>
            <w:r>
              <w:t>X</w:t>
            </w:r>
          </w:p>
        </w:tc>
        <w:tc>
          <w:tcPr>
            <w:tcW w:w="2276" w:type="dxa"/>
          </w:tcPr>
          <w:p w:rsidR="009360CC" w:rsidRDefault="009360CC">
            <w:pPr>
              <w:pStyle w:val="ConsPlusNormal"/>
              <w:jc w:val="center"/>
            </w:pPr>
            <w:r>
              <w:t>X</w:t>
            </w:r>
          </w:p>
        </w:tc>
      </w:tr>
    </w:tbl>
    <w:p w:rsidR="009360CC" w:rsidRDefault="009360CC">
      <w:pPr>
        <w:pStyle w:val="ConsPlusNormal"/>
        <w:ind w:firstLine="540"/>
        <w:jc w:val="both"/>
      </w:pPr>
    </w:p>
    <w:p w:rsidR="009360CC" w:rsidRDefault="009360CC">
      <w:pPr>
        <w:pStyle w:val="ConsPlusNormal"/>
        <w:ind w:firstLine="540"/>
        <w:jc w:val="both"/>
      </w:pPr>
    </w:p>
    <w:p w:rsidR="009360CC" w:rsidRDefault="009360CC">
      <w:pPr>
        <w:pStyle w:val="ConsPlusNormal"/>
        <w:pBdr>
          <w:top w:val="single" w:sz="6" w:space="0" w:color="auto"/>
        </w:pBdr>
        <w:spacing w:before="100" w:after="100"/>
        <w:jc w:val="both"/>
        <w:rPr>
          <w:sz w:val="2"/>
          <w:szCs w:val="2"/>
        </w:rPr>
      </w:pPr>
    </w:p>
    <w:p w:rsidR="005C220B" w:rsidRDefault="005C220B">
      <w:bookmarkStart w:id="1" w:name="_GoBack"/>
      <w:bookmarkEnd w:id="1"/>
    </w:p>
    <w:sectPr w:rsidR="005C220B" w:rsidSect="00181C1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CC"/>
    <w:rsid w:val="0000134C"/>
    <w:rsid w:val="00006E6D"/>
    <w:rsid w:val="00010B32"/>
    <w:rsid w:val="000110E5"/>
    <w:rsid w:val="0001141E"/>
    <w:rsid w:val="000129E7"/>
    <w:rsid w:val="000136FF"/>
    <w:rsid w:val="00023346"/>
    <w:rsid w:val="00026DF3"/>
    <w:rsid w:val="0003053C"/>
    <w:rsid w:val="0003133C"/>
    <w:rsid w:val="00031C45"/>
    <w:rsid w:val="00032CD7"/>
    <w:rsid w:val="000338DD"/>
    <w:rsid w:val="000358FC"/>
    <w:rsid w:val="00035A4B"/>
    <w:rsid w:val="00044A71"/>
    <w:rsid w:val="00046619"/>
    <w:rsid w:val="00047FEF"/>
    <w:rsid w:val="00053715"/>
    <w:rsid w:val="00053DCB"/>
    <w:rsid w:val="0005595B"/>
    <w:rsid w:val="00056AAD"/>
    <w:rsid w:val="00063FA1"/>
    <w:rsid w:val="00064FC1"/>
    <w:rsid w:val="00065C26"/>
    <w:rsid w:val="000709F2"/>
    <w:rsid w:val="00074F0A"/>
    <w:rsid w:val="00076C8C"/>
    <w:rsid w:val="00082AFC"/>
    <w:rsid w:val="00082B13"/>
    <w:rsid w:val="00085EAE"/>
    <w:rsid w:val="000935B6"/>
    <w:rsid w:val="000963FE"/>
    <w:rsid w:val="000A5B84"/>
    <w:rsid w:val="000A7651"/>
    <w:rsid w:val="000A78E9"/>
    <w:rsid w:val="000A7D72"/>
    <w:rsid w:val="000B2331"/>
    <w:rsid w:val="000C1473"/>
    <w:rsid w:val="000C1FBA"/>
    <w:rsid w:val="000C2065"/>
    <w:rsid w:val="000C2E5B"/>
    <w:rsid w:val="000C453B"/>
    <w:rsid w:val="000C4D10"/>
    <w:rsid w:val="000C70B4"/>
    <w:rsid w:val="000D1F2B"/>
    <w:rsid w:val="000D2394"/>
    <w:rsid w:val="000D6FDD"/>
    <w:rsid w:val="000D78F0"/>
    <w:rsid w:val="000D7D92"/>
    <w:rsid w:val="000E374D"/>
    <w:rsid w:val="000E61A6"/>
    <w:rsid w:val="000E713E"/>
    <w:rsid w:val="000F33D9"/>
    <w:rsid w:val="000F3590"/>
    <w:rsid w:val="000F5B04"/>
    <w:rsid w:val="000F728B"/>
    <w:rsid w:val="0010032A"/>
    <w:rsid w:val="00100C26"/>
    <w:rsid w:val="00101679"/>
    <w:rsid w:val="0010195B"/>
    <w:rsid w:val="0010528A"/>
    <w:rsid w:val="00107748"/>
    <w:rsid w:val="001111C3"/>
    <w:rsid w:val="001142B1"/>
    <w:rsid w:val="001146A9"/>
    <w:rsid w:val="00116A7F"/>
    <w:rsid w:val="0011762F"/>
    <w:rsid w:val="001206C6"/>
    <w:rsid w:val="0012387A"/>
    <w:rsid w:val="001239CC"/>
    <w:rsid w:val="00127555"/>
    <w:rsid w:val="00127C8E"/>
    <w:rsid w:val="00132FB4"/>
    <w:rsid w:val="00137ABD"/>
    <w:rsid w:val="00141E1E"/>
    <w:rsid w:val="001456FB"/>
    <w:rsid w:val="00145775"/>
    <w:rsid w:val="00146749"/>
    <w:rsid w:val="00150F85"/>
    <w:rsid w:val="00151DE0"/>
    <w:rsid w:val="0016007B"/>
    <w:rsid w:val="001630FE"/>
    <w:rsid w:val="001649BD"/>
    <w:rsid w:val="00164B46"/>
    <w:rsid w:val="00170589"/>
    <w:rsid w:val="00170932"/>
    <w:rsid w:val="001773AE"/>
    <w:rsid w:val="00183BE1"/>
    <w:rsid w:val="0018596E"/>
    <w:rsid w:val="00186714"/>
    <w:rsid w:val="00186E07"/>
    <w:rsid w:val="0018776D"/>
    <w:rsid w:val="00187864"/>
    <w:rsid w:val="00193953"/>
    <w:rsid w:val="001946F0"/>
    <w:rsid w:val="00194CDC"/>
    <w:rsid w:val="00194E6A"/>
    <w:rsid w:val="001A3527"/>
    <w:rsid w:val="001A4673"/>
    <w:rsid w:val="001A53B9"/>
    <w:rsid w:val="001A6BF1"/>
    <w:rsid w:val="001A7986"/>
    <w:rsid w:val="001B0DAE"/>
    <w:rsid w:val="001B4FB7"/>
    <w:rsid w:val="001C190F"/>
    <w:rsid w:val="001C4F9E"/>
    <w:rsid w:val="001D3B89"/>
    <w:rsid w:val="001D46B2"/>
    <w:rsid w:val="001E1EE4"/>
    <w:rsid w:val="001E371E"/>
    <w:rsid w:val="001E453F"/>
    <w:rsid w:val="001E6FA6"/>
    <w:rsid w:val="001E797D"/>
    <w:rsid w:val="001F0322"/>
    <w:rsid w:val="001F0DEB"/>
    <w:rsid w:val="001F22E9"/>
    <w:rsid w:val="001F6AB3"/>
    <w:rsid w:val="0020049C"/>
    <w:rsid w:val="00204350"/>
    <w:rsid w:val="0020512B"/>
    <w:rsid w:val="00206106"/>
    <w:rsid w:val="0020633A"/>
    <w:rsid w:val="00206ED0"/>
    <w:rsid w:val="00210427"/>
    <w:rsid w:val="002106B1"/>
    <w:rsid w:val="00213625"/>
    <w:rsid w:val="002159B1"/>
    <w:rsid w:val="002164A3"/>
    <w:rsid w:val="00221E1E"/>
    <w:rsid w:val="00223146"/>
    <w:rsid w:val="00223B60"/>
    <w:rsid w:val="00231672"/>
    <w:rsid w:val="0024012D"/>
    <w:rsid w:val="00243295"/>
    <w:rsid w:val="00243B73"/>
    <w:rsid w:val="00243EB4"/>
    <w:rsid w:val="002441F7"/>
    <w:rsid w:val="002454D0"/>
    <w:rsid w:val="002501D8"/>
    <w:rsid w:val="002519CD"/>
    <w:rsid w:val="00254A43"/>
    <w:rsid w:val="00256F06"/>
    <w:rsid w:val="00257838"/>
    <w:rsid w:val="002610BE"/>
    <w:rsid w:val="002619C8"/>
    <w:rsid w:val="002640F3"/>
    <w:rsid w:val="002671A5"/>
    <w:rsid w:val="00270B02"/>
    <w:rsid w:val="00276B5A"/>
    <w:rsid w:val="0027758A"/>
    <w:rsid w:val="00287209"/>
    <w:rsid w:val="0029128A"/>
    <w:rsid w:val="002942BE"/>
    <w:rsid w:val="002951E3"/>
    <w:rsid w:val="00295CA5"/>
    <w:rsid w:val="00296797"/>
    <w:rsid w:val="00297275"/>
    <w:rsid w:val="002A1ACF"/>
    <w:rsid w:val="002A475C"/>
    <w:rsid w:val="002B0042"/>
    <w:rsid w:val="002B2A1E"/>
    <w:rsid w:val="002C7D0B"/>
    <w:rsid w:val="002D0013"/>
    <w:rsid w:val="002D28FF"/>
    <w:rsid w:val="002D4010"/>
    <w:rsid w:val="002D48AC"/>
    <w:rsid w:val="002D48D6"/>
    <w:rsid w:val="002D7D29"/>
    <w:rsid w:val="002E286C"/>
    <w:rsid w:val="002E5A2C"/>
    <w:rsid w:val="002E5C54"/>
    <w:rsid w:val="002E613C"/>
    <w:rsid w:val="002F04CD"/>
    <w:rsid w:val="002F21C5"/>
    <w:rsid w:val="002F3992"/>
    <w:rsid w:val="00301539"/>
    <w:rsid w:val="003055CE"/>
    <w:rsid w:val="00307FC9"/>
    <w:rsid w:val="00311FC3"/>
    <w:rsid w:val="00313A17"/>
    <w:rsid w:val="00314D5D"/>
    <w:rsid w:val="00316BBB"/>
    <w:rsid w:val="00320883"/>
    <w:rsid w:val="0032118A"/>
    <w:rsid w:val="00321788"/>
    <w:rsid w:val="00325BAE"/>
    <w:rsid w:val="0033239F"/>
    <w:rsid w:val="0033652B"/>
    <w:rsid w:val="00336DDE"/>
    <w:rsid w:val="00340B48"/>
    <w:rsid w:val="0034294B"/>
    <w:rsid w:val="00342AAE"/>
    <w:rsid w:val="003516DC"/>
    <w:rsid w:val="00354449"/>
    <w:rsid w:val="00355624"/>
    <w:rsid w:val="0035633F"/>
    <w:rsid w:val="003618B3"/>
    <w:rsid w:val="00362565"/>
    <w:rsid w:val="00365450"/>
    <w:rsid w:val="00373D51"/>
    <w:rsid w:val="00375B0D"/>
    <w:rsid w:val="00375C6E"/>
    <w:rsid w:val="00375E4D"/>
    <w:rsid w:val="003767EF"/>
    <w:rsid w:val="00380231"/>
    <w:rsid w:val="00380E07"/>
    <w:rsid w:val="00385C9F"/>
    <w:rsid w:val="00386393"/>
    <w:rsid w:val="003919CD"/>
    <w:rsid w:val="00395133"/>
    <w:rsid w:val="003962A3"/>
    <w:rsid w:val="00396EC7"/>
    <w:rsid w:val="003A1BF6"/>
    <w:rsid w:val="003A7C3D"/>
    <w:rsid w:val="003B034A"/>
    <w:rsid w:val="003B0358"/>
    <w:rsid w:val="003B5891"/>
    <w:rsid w:val="003B5DFC"/>
    <w:rsid w:val="003B7E0D"/>
    <w:rsid w:val="003C0107"/>
    <w:rsid w:val="003C1DD6"/>
    <w:rsid w:val="003C539F"/>
    <w:rsid w:val="003C53C4"/>
    <w:rsid w:val="003D053F"/>
    <w:rsid w:val="003D387D"/>
    <w:rsid w:val="003D6817"/>
    <w:rsid w:val="003D79FB"/>
    <w:rsid w:val="003D7BB2"/>
    <w:rsid w:val="003D7C43"/>
    <w:rsid w:val="003E539A"/>
    <w:rsid w:val="003E6A66"/>
    <w:rsid w:val="003E7310"/>
    <w:rsid w:val="003F0ECD"/>
    <w:rsid w:val="003F1CFA"/>
    <w:rsid w:val="003F22B3"/>
    <w:rsid w:val="003F3159"/>
    <w:rsid w:val="003F5F45"/>
    <w:rsid w:val="003F6189"/>
    <w:rsid w:val="003F700C"/>
    <w:rsid w:val="003F7AC0"/>
    <w:rsid w:val="00403DB0"/>
    <w:rsid w:val="00404329"/>
    <w:rsid w:val="0040601C"/>
    <w:rsid w:val="00410827"/>
    <w:rsid w:val="00411472"/>
    <w:rsid w:val="004114E7"/>
    <w:rsid w:val="00411D15"/>
    <w:rsid w:val="0041271C"/>
    <w:rsid w:val="00414210"/>
    <w:rsid w:val="00414345"/>
    <w:rsid w:val="0041733E"/>
    <w:rsid w:val="00421BA3"/>
    <w:rsid w:val="0042295D"/>
    <w:rsid w:val="00423A71"/>
    <w:rsid w:val="00423DF8"/>
    <w:rsid w:val="004240FE"/>
    <w:rsid w:val="00427A88"/>
    <w:rsid w:val="00430E4F"/>
    <w:rsid w:val="0044004B"/>
    <w:rsid w:val="004405E7"/>
    <w:rsid w:val="00440D75"/>
    <w:rsid w:val="004426F2"/>
    <w:rsid w:val="00442B05"/>
    <w:rsid w:val="004476EB"/>
    <w:rsid w:val="00447B77"/>
    <w:rsid w:val="00455E8B"/>
    <w:rsid w:val="004568A7"/>
    <w:rsid w:val="00456EDC"/>
    <w:rsid w:val="0045712F"/>
    <w:rsid w:val="0046019A"/>
    <w:rsid w:val="004612CA"/>
    <w:rsid w:val="0046241F"/>
    <w:rsid w:val="00463378"/>
    <w:rsid w:val="004634E5"/>
    <w:rsid w:val="00463A33"/>
    <w:rsid w:val="0046417B"/>
    <w:rsid w:val="00466538"/>
    <w:rsid w:val="00466C69"/>
    <w:rsid w:val="004703AE"/>
    <w:rsid w:val="00471A8C"/>
    <w:rsid w:val="004808E4"/>
    <w:rsid w:val="004856C2"/>
    <w:rsid w:val="00485C81"/>
    <w:rsid w:val="00486758"/>
    <w:rsid w:val="00490B6A"/>
    <w:rsid w:val="004928BF"/>
    <w:rsid w:val="00496965"/>
    <w:rsid w:val="00496EFD"/>
    <w:rsid w:val="004A1976"/>
    <w:rsid w:val="004B07AC"/>
    <w:rsid w:val="004B10D0"/>
    <w:rsid w:val="004B49CD"/>
    <w:rsid w:val="004C0F2B"/>
    <w:rsid w:val="004C1688"/>
    <w:rsid w:val="004C5149"/>
    <w:rsid w:val="004C5869"/>
    <w:rsid w:val="004C60B0"/>
    <w:rsid w:val="004C7CD2"/>
    <w:rsid w:val="004D1146"/>
    <w:rsid w:val="004D343B"/>
    <w:rsid w:val="004D4BF5"/>
    <w:rsid w:val="004D6EFF"/>
    <w:rsid w:val="004D7D52"/>
    <w:rsid w:val="004E1E97"/>
    <w:rsid w:val="004E1FB4"/>
    <w:rsid w:val="004E21EF"/>
    <w:rsid w:val="004E41BF"/>
    <w:rsid w:val="004F0421"/>
    <w:rsid w:val="004F0448"/>
    <w:rsid w:val="004F5731"/>
    <w:rsid w:val="004F632D"/>
    <w:rsid w:val="004F6C26"/>
    <w:rsid w:val="004F729E"/>
    <w:rsid w:val="004F7550"/>
    <w:rsid w:val="004F7920"/>
    <w:rsid w:val="005044AE"/>
    <w:rsid w:val="0051234C"/>
    <w:rsid w:val="00513E8A"/>
    <w:rsid w:val="005174A3"/>
    <w:rsid w:val="005209FF"/>
    <w:rsid w:val="00521CCB"/>
    <w:rsid w:val="00522CA8"/>
    <w:rsid w:val="00522EB1"/>
    <w:rsid w:val="00522FE9"/>
    <w:rsid w:val="0052756D"/>
    <w:rsid w:val="005278D3"/>
    <w:rsid w:val="00527903"/>
    <w:rsid w:val="00527B8D"/>
    <w:rsid w:val="00530A70"/>
    <w:rsid w:val="00532FC4"/>
    <w:rsid w:val="005348EB"/>
    <w:rsid w:val="0054036F"/>
    <w:rsid w:val="005415D6"/>
    <w:rsid w:val="00541684"/>
    <w:rsid w:val="00541DA6"/>
    <w:rsid w:val="00543B3E"/>
    <w:rsid w:val="00552379"/>
    <w:rsid w:val="00556367"/>
    <w:rsid w:val="005568F7"/>
    <w:rsid w:val="005578F8"/>
    <w:rsid w:val="0056187C"/>
    <w:rsid w:val="005623BF"/>
    <w:rsid w:val="00564940"/>
    <w:rsid w:val="00566CB3"/>
    <w:rsid w:val="00567EC3"/>
    <w:rsid w:val="0057292F"/>
    <w:rsid w:val="00573C22"/>
    <w:rsid w:val="00577633"/>
    <w:rsid w:val="005805EA"/>
    <w:rsid w:val="00580772"/>
    <w:rsid w:val="0058091D"/>
    <w:rsid w:val="00580EEA"/>
    <w:rsid w:val="00581E24"/>
    <w:rsid w:val="00584A7E"/>
    <w:rsid w:val="00585205"/>
    <w:rsid w:val="00587E95"/>
    <w:rsid w:val="00591A2B"/>
    <w:rsid w:val="00594D70"/>
    <w:rsid w:val="005A2427"/>
    <w:rsid w:val="005A5D36"/>
    <w:rsid w:val="005A6510"/>
    <w:rsid w:val="005B0DCF"/>
    <w:rsid w:val="005B12CD"/>
    <w:rsid w:val="005B2CA1"/>
    <w:rsid w:val="005B3918"/>
    <w:rsid w:val="005B4C36"/>
    <w:rsid w:val="005B5DDF"/>
    <w:rsid w:val="005B65EA"/>
    <w:rsid w:val="005B7246"/>
    <w:rsid w:val="005B7DFF"/>
    <w:rsid w:val="005C220B"/>
    <w:rsid w:val="005C3144"/>
    <w:rsid w:val="005C5415"/>
    <w:rsid w:val="005C75BE"/>
    <w:rsid w:val="005C7F82"/>
    <w:rsid w:val="005D04FF"/>
    <w:rsid w:val="005D079C"/>
    <w:rsid w:val="005D0B0D"/>
    <w:rsid w:val="005D3F19"/>
    <w:rsid w:val="005D646B"/>
    <w:rsid w:val="005E1F76"/>
    <w:rsid w:val="005E2784"/>
    <w:rsid w:val="005E404B"/>
    <w:rsid w:val="005E6806"/>
    <w:rsid w:val="005F4367"/>
    <w:rsid w:val="005F439C"/>
    <w:rsid w:val="005F571D"/>
    <w:rsid w:val="005F6183"/>
    <w:rsid w:val="005F77BC"/>
    <w:rsid w:val="006024D7"/>
    <w:rsid w:val="006037C8"/>
    <w:rsid w:val="006037CB"/>
    <w:rsid w:val="006101CF"/>
    <w:rsid w:val="00610DB0"/>
    <w:rsid w:val="00613A15"/>
    <w:rsid w:val="00613BAE"/>
    <w:rsid w:val="0061439D"/>
    <w:rsid w:val="0061516F"/>
    <w:rsid w:val="006212B3"/>
    <w:rsid w:val="00621D35"/>
    <w:rsid w:val="00624E8C"/>
    <w:rsid w:val="006256D0"/>
    <w:rsid w:val="0063065A"/>
    <w:rsid w:val="006325E8"/>
    <w:rsid w:val="00633E09"/>
    <w:rsid w:val="00635175"/>
    <w:rsid w:val="00636A08"/>
    <w:rsid w:val="00656E3E"/>
    <w:rsid w:val="00660647"/>
    <w:rsid w:val="00661511"/>
    <w:rsid w:val="006651D2"/>
    <w:rsid w:val="006663CE"/>
    <w:rsid w:val="006704C2"/>
    <w:rsid w:val="0067186B"/>
    <w:rsid w:val="00674FDF"/>
    <w:rsid w:val="0067713D"/>
    <w:rsid w:val="00677395"/>
    <w:rsid w:val="00677EAF"/>
    <w:rsid w:val="0068450A"/>
    <w:rsid w:val="00691BE4"/>
    <w:rsid w:val="006925C9"/>
    <w:rsid w:val="00692D49"/>
    <w:rsid w:val="00696A0C"/>
    <w:rsid w:val="006A11AF"/>
    <w:rsid w:val="006A19F5"/>
    <w:rsid w:val="006A2645"/>
    <w:rsid w:val="006A3395"/>
    <w:rsid w:val="006A7A98"/>
    <w:rsid w:val="006B1A97"/>
    <w:rsid w:val="006B1CC7"/>
    <w:rsid w:val="006B3A11"/>
    <w:rsid w:val="006B75B7"/>
    <w:rsid w:val="006B7CF5"/>
    <w:rsid w:val="006C1E2A"/>
    <w:rsid w:val="006C21E5"/>
    <w:rsid w:val="006C236A"/>
    <w:rsid w:val="006C2654"/>
    <w:rsid w:val="006C4194"/>
    <w:rsid w:val="006C528D"/>
    <w:rsid w:val="006C6F45"/>
    <w:rsid w:val="006D789E"/>
    <w:rsid w:val="006E2D80"/>
    <w:rsid w:val="006E3133"/>
    <w:rsid w:val="006E7ADE"/>
    <w:rsid w:val="006F1046"/>
    <w:rsid w:val="006F2115"/>
    <w:rsid w:val="006F2B3B"/>
    <w:rsid w:val="0070092F"/>
    <w:rsid w:val="0070273F"/>
    <w:rsid w:val="007036D4"/>
    <w:rsid w:val="00703A63"/>
    <w:rsid w:val="007067BA"/>
    <w:rsid w:val="007078CF"/>
    <w:rsid w:val="00712DFD"/>
    <w:rsid w:val="0071395F"/>
    <w:rsid w:val="00713BA4"/>
    <w:rsid w:val="00715CD7"/>
    <w:rsid w:val="00723B33"/>
    <w:rsid w:val="00725C0E"/>
    <w:rsid w:val="007267ED"/>
    <w:rsid w:val="007304FB"/>
    <w:rsid w:val="00731573"/>
    <w:rsid w:val="0073397F"/>
    <w:rsid w:val="00736FB6"/>
    <w:rsid w:val="007411B2"/>
    <w:rsid w:val="00742C24"/>
    <w:rsid w:val="00743213"/>
    <w:rsid w:val="00743424"/>
    <w:rsid w:val="00744195"/>
    <w:rsid w:val="007477D8"/>
    <w:rsid w:val="00747EC3"/>
    <w:rsid w:val="00750279"/>
    <w:rsid w:val="0075082B"/>
    <w:rsid w:val="0075726B"/>
    <w:rsid w:val="0076076C"/>
    <w:rsid w:val="0076235E"/>
    <w:rsid w:val="007633C1"/>
    <w:rsid w:val="0077456C"/>
    <w:rsid w:val="0077485C"/>
    <w:rsid w:val="00775C58"/>
    <w:rsid w:val="0078038E"/>
    <w:rsid w:val="007817AB"/>
    <w:rsid w:val="0079172B"/>
    <w:rsid w:val="007940D2"/>
    <w:rsid w:val="00796E0B"/>
    <w:rsid w:val="007972E7"/>
    <w:rsid w:val="007A003D"/>
    <w:rsid w:val="007A0F83"/>
    <w:rsid w:val="007A1350"/>
    <w:rsid w:val="007A30CE"/>
    <w:rsid w:val="007C15B0"/>
    <w:rsid w:val="007C3A18"/>
    <w:rsid w:val="007C427F"/>
    <w:rsid w:val="007D2C49"/>
    <w:rsid w:val="007D72C8"/>
    <w:rsid w:val="007D7571"/>
    <w:rsid w:val="007E0EA9"/>
    <w:rsid w:val="007E15F1"/>
    <w:rsid w:val="007E4FDA"/>
    <w:rsid w:val="007E6D2A"/>
    <w:rsid w:val="007E7348"/>
    <w:rsid w:val="007F3339"/>
    <w:rsid w:val="007F5D82"/>
    <w:rsid w:val="00800094"/>
    <w:rsid w:val="0080608D"/>
    <w:rsid w:val="00806CB9"/>
    <w:rsid w:val="00810437"/>
    <w:rsid w:val="008111CA"/>
    <w:rsid w:val="0081166F"/>
    <w:rsid w:val="008126F4"/>
    <w:rsid w:val="008127CB"/>
    <w:rsid w:val="00812826"/>
    <w:rsid w:val="00813D51"/>
    <w:rsid w:val="00815B58"/>
    <w:rsid w:val="00816400"/>
    <w:rsid w:val="00822414"/>
    <w:rsid w:val="00822682"/>
    <w:rsid w:val="00822726"/>
    <w:rsid w:val="00822D42"/>
    <w:rsid w:val="0082341A"/>
    <w:rsid w:val="00827BA6"/>
    <w:rsid w:val="00833EBF"/>
    <w:rsid w:val="00841534"/>
    <w:rsid w:val="00844EB2"/>
    <w:rsid w:val="00845A78"/>
    <w:rsid w:val="00851107"/>
    <w:rsid w:val="008546E9"/>
    <w:rsid w:val="00860296"/>
    <w:rsid w:val="008623E5"/>
    <w:rsid w:val="00862647"/>
    <w:rsid w:val="00863066"/>
    <w:rsid w:val="008644C2"/>
    <w:rsid w:val="00867723"/>
    <w:rsid w:val="00871B36"/>
    <w:rsid w:val="0087262D"/>
    <w:rsid w:val="00876ADB"/>
    <w:rsid w:val="0087795B"/>
    <w:rsid w:val="00883090"/>
    <w:rsid w:val="008857ED"/>
    <w:rsid w:val="008860B8"/>
    <w:rsid w:val="00886A5F"/>
    <w:rsid w:val="00886C3F"/>
    <w:rsid w:val="008A1933"/>
    <w:rsid w:val="008A41A4"/>
    <w:rsid w:val="008A742C"/>
    <w:rsid w:val="008A77CE"/>
    <w:rsid w:val="008B2877"/>
    <w:rsid w:val="008B4D18"/>
    <w:rsid w:val="008B5366"/>
    <w:rsid w:val="008B57E0"/>
    <w:rsid w:val="008B5916"/>
    <w:rsid w:val="008B79B8"/>
    <w:rsid w:val="008C531D"/>
    <w:rsid w:val="008D2232"/>
    <w:rsid w:val="008D342E"/>
    <w:rsid w:val="008D4421"/>
    <w:rsid w:val="008D5D19"/>
    <w:rsid w:val="008D67DA"/>
    <w:rsid w:val="008D72B0"/>
    <w:rsid w:val="008E294D"/>
    <w:rsid w:val="008E2A7A"/>
    <w:rsid w:val="008E64B3"/>
    <w:rsid w:val="008F061C"/>
    <w:rsid w:val="008F3015"/>
    <w:rsid w:val="008F3807"/>
    <w:rsid w:val="008F5369"/>
    <w:rsid w:val="008F6C91"/>
    <w:rsid w:val="00900017"/>
    <w:rsid w:val="009014F3"/>
    <w:rsid w:val="00902BE8"/>
    <w:rsid w:val="009035CE"/>
    <w:rsid w:val="00904C40"/>
    <w:rsid w:val="00904D68"/>
    <w:rsid w:val="009054B3"/>
    <w:rsid w:val="009059E8"/>
    <w:rsid w:val="00907252"/>
    <w:rsid w:val="00907B79"/>
    <w:rsid w:val="00911797"/>
    <w:rsid w:val="00913C4F"/>
    <w:rsid w:val="00916812"/>
    <w:rsid w:val="009216ED"/>
    <w:rsid w:val="0092333E"/>
    <w:rsid w:val="00926631"/>
    <w:rsid w:val="00930A6D"/>
    <w:rsid w:val="00934E7D"/>
    <w:rsid w:val="00935193"/>
    <w:rsid w:val="00935DBB"/>
    <w:rsid w:val="009360CC"/>
    <w:rsid w:val="00943685"/>
    <w:rsid w:val="009446BF"/>
    <w:rsid w:val="0095186A"/>
    <w:rsid w:val="009519CA"/>
    <w:rsid w:val="00954526"/>
    <w:rsid w:val="009545E2"/>
    <w:rsid w:val="009552DE"/>
    <w:rsid w:val="00963F53"/>
    <w:rsid w:val="00966D49"/>
    <w:rsid w:val="00966E54"/>
    <w:rsid w:val="00974775"/>
    <w:rsid w:val="0097796A"/>
    <w:rsid w:val="009816B5"/>
    <w:rsid w:val="009826B8"/>
    <w:rsid w:val="00983A99"/>
    <w:rsid w:val="00985859"/>
    <w:rsid w:val="00985891"/>
    <w:rsid w:val="0099175B"/>
    <w:rsid w:val="009A1916"/>
    <w:rsid w:val="009A39C8"/>
    <w:rsid w:val="009A3AC5"/>
    <w:rsid w:val="009A4254"/>
    <w:rsid w:val="009A49B4"/>
    <w:rsid w:val="009A6DCD"/>
    <w:rsid w:val="009B0A5F"/>
    <w:rsid w:val="009B23AE"/>
    <w:rsid w:val="009B3D48"/>
    <w:rsid w:val="009B4D1C"/>
    <w:rsid w:val="009B5070"/>
    <w:rsid w:val="009B61D0"/>
    <w:rsid w:val="009B6990"/>
    <w:rsid w:val="009C020B"/>
    <w:rsid w:val="009C480B"/>
    <w:rsid w:val="009C5A4F"/>
    <w:rsid w:val="009D1453"/>
    <w:rsid w:val="009D4BA5"/>
    <w:rsid w:val="009E1937"/>
    <w:rsid w:val="009E29D6"/>
    <w:rsid w:val="009E605E"/>
    <w:rsid w:val="009F05B6"/>
    <w:rsid w:val="009F05EC"/>
    <w:rsid w:val="009F1ED3"/>
    <w:rsid w:val="009F5A14"/>
    <w:rsid w:val="009F5A16"/>
    <w:rsid w:val="009F653A"/>
    <w:rsid w:val="00A00DE4"/>
    <w:rsid w:val="00A0156F"/>
    <w:rsid w:val="00A0353F"/>
    <w:rsid w:val="00A11689"/>
    <w:rsid w:val="00A11E0A"/>
    <w:rsid w:val="00A15A58"/>
    <w:rsid w:val="00A21EC6"/>
    <w:rsid w:val="00A30C17"/>
    <w:rsid w:val="00A33080"/>
    <w:rsid w:val="00A431C1"/>
    <w:rsid w:val="00A431FD"/>
    <w:rsid w:val="00A45890"/>
    <w:rsid w:val="00A5263E"/>
    <w:rsid w:val="00A52857"/>
    <w:rsid w:val="00A5472A"/>
    <w:rsid w:val="00A577C1"/>
    <w:rsid w:val="00A60D52"/>
    <w:rsid w:val="00A6295A"/>
    <w:rsid w:val="00A65841"/>
    <w:rsid w:val="00A66560"/>
    <w:rsid w:val="00A67920"/>
    <w:rsid w:val="00A7241C"/>
    <w:rsid w:val="00A73A70"/>
    <w:rsid w:val="00A8273D"/>
    <w:rsid w:val="00A90A84"/>
    <w:rsid w:val="00A90FEA"/>
    <w:rsid w:val="00A924CC"/>
    <w:rsid w:val="00A946A8"/>
    <w:rsid w:val="00A96D2A"/>
    <w:rsid w:val="00AA06D3"/>
    <w:rsid w:val="00AA3946"/>
    <w:rsid w:val="00AA4F9A"/>
    <w:rsid w:val="00AA7E65"/>
    <w:rsid w:val="00AB5102"/>
    <w:rsid w:val="00AC0879"/>
    <w:rsid w:val="00AC1472"/>
    <w:rsid w:val="00AC307C"/>
    <w:rsid w:val="00AC7CEF"/>
    <w:rsid w:val="00AD291D"/>
    <w:rsid w:val="00AD697A"/>
    <w:rsid w:val="00AE2552"/>
    <w:rsid w:val="00AE57D7"/>
    <w:rsid w:val="00AE61C8"/>
    <w:rsid w:val="00AE636B"/>
    <w:rsid w:val="00AF0A3A"/>
    <w:rsid w:val="00B00F51"/>
    <w:rsid w:val="00B01B1B"/>
    <w:rsid w:val="00B03138"/>
    <w:rsid w:val="00B071CC"/>
    <w:rsid w:val="00B10FEA"/>
    <w:rsid w:val="00B127CF"/>
    <w:rsid w:val="00B1317B"/>
    <w:rsid w:val="00B148AC"/>
    <w:rsid w:val="00B15D4B"/>
    <w:rsid w:val="00B17F29"/>
    <w:rsid w:val="00B214FD"/>
    <w:rsid w:val="00B22704"/>
    <w:rsid w:val="00B4172C"/>
    <w:rsid w:val="00B42BE4"/>
    <w:rsid w:val="00B45B87"/>
    <w:rsid w:val="00B46372"/>
    <w:rsid w:val="00B46C2D"/>
    <w:rsid w:val="00B4793C"/>
    <w:rsid w:val="00B50C25"/>
    <w:rsid w:val="00B519AB"/>
    <w:rsid w:val="00B531D7"/>
    <w:rsid w:val="00B54C76"/>
    <w:rsid w:val="00B55A50"/>
    <w:rsid w:val="00B601EA"/>
    <w:rsid w:val="00B6306E"/>
    <w:rsid w:val="00B64393"/>
    <w:rsid w:val="00B66DA8"/>
    <w:rsid w:val="00B72067"/>
    <w:rsid w:val="00B72E40"/>
    <w:rsid w:val="00B7784A"/>
    <w:rsid w:val="00B778DA"/>
    <w:rsid w:val="00B80108"/>
    <w:rsid w:val="00B8153B"/>
    <w:rsid w:val="00B842BF"/>
    <w:rsid w:val="00B8453B"/>
    <w:rsid w:val="00B862FC"/>
    <w:rsid w:val="00B8640F"/>
    <w:rsid w:val="00B86662"/>
    <w:rsid w:val="00B876CA"/>
    <w:rsid w:val="00B9402C"/>
    <w:rsid w:val="00B95B01"/>
    <w:rsid w:val="00BA0432"/>
    <w:rsid w:val="00BA3DF6"/>
    <w:rsid w:val="00BA475C"/>
    <w:rsid w:val="00BA5F4B"/>
    <w:rsid w:val="00BA6463"/>
    <w:rsid w:val="00BA68A9"/>
    <w:rsid w:val="00BB0496"/>
    <w:rsid w:val="00BB1594"/>
    <w:rsid w:val="00BC0F4E"/>
    <w:rsid w:val="00BC2A18"/>
    <w:rsid w:val="00BC300C"/>
    <w:rsid w:val="00BC3BD5"/>
    <w:rsid w:val="00BC41CE"/>
    <w:rsid w:val="00BC50F9"/>
    <w:rsid w:val="00BD0B9D"/>
    <w:rsid w:val="00BD4B2D"/>
    <w:rsid w:val="00BD7B92"/>
    <w:rsid w:val="00BE05BE"/>
    <w:rsid w:val="00BE0D75"/>
    <w:rsid w:val="00BE11C8"/>
    <w:rsid w:val="00BE51DC"/>
    <w:rsid w:val="00BF1340"/>
    <w:rsid w:val="00BF2892"/>
    <w:rsid w:val="00BF36A6"/>
    <w:rsid w:val="00BF3B45"/>
    <w:rsid w:val="00BF4179"/>
    <w:rsid w:val="00BF51E0"/>
    <w:rsid w:val="00BF52E7"/>
    <w:rsid w:val="00C02AD4"/>
    <w:rsid w:val="00C06E54"/>
    <w:rsid w:val="00C11200"/>
    <w:rsid w:val="00C11DF1"/>
    <w:rsid w:val="00C11FD3"/>
    <w:rsid w:val="00C12517"/>
    <w:rsid w:val="00C12A11"/>
    <w:rsid w:val="00C2327C"/>
    <w:rsid w:val="00C26034"/>
    <w:rsid w:val="00C27126"/>
    <w:rsid w:val="00C27A1B"/>
    <w:rsid w:val="00C321D2"/>
    <w:rsid w:val="00C34BA0"/>
    <w:rsid w:val="00C42300"/>
    <w:rsid w:val="00C47382"/>
    <w:rsid w:val="00C47927"/>
    <w:rsid w:val="00C47E14"/>
    <w:rsid w:val="00C47ECA"/>
    <w:rsid w:val="00C55B19"/>
    <w:rsid w:val="00C55DD4"/>
    <w:rsid w:val="00C56690"/>
    <w:rsid w:val="00C5676B"/>
    <w:rsid w:val="00C61171"/>
    <w:rsid w:val="00C623F6"/>
    <w:rsid w:val="00C63341"/>
    <w:rsid w:val="00C653A5"/>
    <w:rsid w:val="00C65725"/>
    <w:rsid w:val="00C72797"/>
    <w:rsid w:val="00C7466D"/>
    <w:rsid w:val="00C753E1"/>
    <w:rsid w:val="00C75833"/>
    <w:rsid w:val="00C75F68"/>
    <w:rsid w:val="00C80CC7"/>
    <w:rsid w:val="00C81028"/>
    <w:rsid w:val="00C822BA"/>
    <w:rsid w:val="00C84C94"/>
    <w:rsid w:val="00C8591E"/>
    <w:rsid w:val="00C85F28"/>
    <w:rsid w:val="00C86EB1"/>
    <w:rsid w:val="00C913B3"/>
    <w:rsid w:val="00C9493F"/>
    <w:rsid w:val="00CA71AD"/>
    <w:rsid w:val="00CB054B"/>
    <w:rsid w:val="00CB5BD5"/>
    <w:rsid w:val="00CB6527"/>
    <w:rsid w:val="00CC008D"/>
    <w:rsid w:val="00CC2207"/>
    <w:rsid w:val="00CC22BD"/>
    <w:rsid w:val="00CD06A0"/>
    <w:rsid w:val="00CD32FC"/>
    <w:rsid w:val="00CD4ED1"/>
    <w:rsid w:val="00CD5D73"/>
    <w:rsid w:val="00CE363B"/>
    <w:rsid w:val="00CE4A4A"/>
    <w:rsid w:val="00CF19D7"/>
    <w:rsid w:val="00CF1AF7"/>
    <w:rsid w:val="00CF2C23"/>
    <w:rsid w:val="00CF34BB"/>
    <w:rsid w:val="00CF5836"/>
    <w:rsid w:val="00CF5B3B"/>
    <w:rsid w:val="00D02310"/>
    <w:rsid w:val="00D03E7E"/>
    <w:rsid w:val="00D0406E"/>
    <w:rsid w:val="00D0533B"/>
    <w:rsid w:val="00D06AFC"/>
    <w:rsid w:val="00D1377D"/>
    <w:rsid w:val="00D2009F"/>
    <w:rsid w:val="00D2022D"/>
    <w:rsid w:val="00D23428"/>
    <w:rsid w:val="00D241F1"/>
    <w:rsid w:val="00D24DB2"/>
    <w:rsid w:val="00D27318"/>
    <w:rsid w:val="00D276B1"/>
    <w:rsid w:val="00D31562"/>
    <w:rsid w:val="00D32776"/>
    <w:rsid w:val="00D34DCD"/>
    <w:rsid w:val="00D37B8C"/>
    <w:rsid w:val="00D4073F"/>
    <w:rsid w:val="00D409D4"/>
    <w:rsid w:val="00D512D3"/>
    <w:rsid w:val="00D532D8"/>
    <w:rsid w:val="00D53C29"/>
    <w:rsid w:val="00D56643"/>
    <w:rsid w:val="00D577D9"/>
    <w:rsid w:val="00D626A3"/>
    <w:rsid w:val="00D63F17"/>
    <w:rsid w:val="00D64BA3"/>
    <w:rsid w:val="00D655A0"/>
    <w:rsid w:val="00D7056C"/>
    <w:rsid w:val="00D70D30"/>
    <w:rsid w:val="00D7183B"/>
    <w:rsid w:val="00D72F12"/>
    <w:rsid w:val="00D73EE5"/>
    <w:rsid w:val="00D74103"/>
    <w:rsid w:val="00D762CB"/>
    <w:rsid w:val="00D77BDE"/>
    <w:rsid w:val="00D82B5E"/>
    <w:rsid w:val="00D83449"/>
    <w:rsid w:val="00D87720"/>
    <w:rsid w:val="00D9276C"/>
    <w:rsid w:val="00D941AD"/>
    <w:rsid w:val="00D94F0E"/>
    <w:rsid w:val="00D97E5C"/>
    <w:rsid w:val="00DA5747"/>
    <w:rsid w:val="00DB08C7"/>
    <w:rsid w:val="00DB0CE3"/>
    <w:rsid w:val="00DB0D67"/>
    <w:rsid w:val="00DB2FA4"/>
    <w:rsid w:val="00DB5E1A"/>
    <w:rsid w:val="00DB615B"/>
    <w:rsid w:val="00DB7B16"/>
    <w:rsid w:val="00DC0528"/>
    <w:rsid w:val="00DC109C"/>
    <w:rsid w:val="00DC7424"/>
    <w:rsid w:val="00DD2493"/>
    <w:rsid w:val="00DD36CD"/>
    <w:rsid w:val="00DD72EE"/>
    <w:rsid w:val="00DE0473"/>
    <w:rsid w:val="00DE27DF"/>
    <w:rsid w:val="00DE38D1"/>
    <w:rsid w:val="00DE4331"/>
    <w:rsid w:val="00DE4674"/>
    <w:rsid w:val="00DE60FE"/>
    <w:rsid w:val="00DE7635"/>
    <w:rsid w:val="00DF030F"/>
    <w:rsid w:val="00DF077B"/>
    <w:rsid w:val="00DF2F31"/>
    <w:rsid w:val="00DF41B2"/>
    <w:rsid w:val="00DF5DB1"/>
    <w:rsid w:val="00DF6B73"/>
    <w:rsid w:val="00DF6FCE"/>
    <w:rsid w:val="00E01395"/>
    <w:rsid w:val="00E056B0"/>
    <w:rsid w:val="00E062DA"/>
    <w:rsid w:val="00E07827"/>
    <w:rsid w:val="00E11938"/>
    <w:rsid w:val="00E161EC"/>
    <w:rsid w:val="00E20E0C"/>
    <w:rsid w:val="00E2135C"/>
    <w:rsid w:val="00E215ED"/>
    <w:rsid w:val="00E22BBE"/>
    <w:rsid w:val="00E239EF"/>
    <w:rsid w:val="00E24153"/>
    <w:rsid w:val="00E2757E"/>
    <w:rsid w:val="00E33A77"/>
    <w:rsid w:val="00E41065"/>
    <w:rsid w:val="00E44F30"/>
    <w:rsid w:val="00E461E7"/>
    <w:rsid w:val="00E479EB"/>
    <w:rsid w:val="00E511C8"/>
    <w:rsid w:val="00E51C91"/>
    <w:rsid w:val="00E52D95"/>
    <w:rsid w:val="00E57710"/>
    <w:rsid w:val="00E57B6E"/>
    <w:rsid w:val="00E605BB"/>
    <w:rsid w:val="00E61DE2"/>
    <w:rsid w:val="00E628BF"/>
    <w:rsid w:val="00E62E3B"/>
    <w:rsid w:val="00E639B0"/>
    <w:rsid w:val="00E64D5A"/>
    <w:rsid w:val="00E653CD"/>
    <w:rsid w:val="00E66A17"/>
    <w:rsid w:val="00E73B0B"/>
    <w:rsid w:val="00E76C49"/>
    <w:rsid w:val="00E85E04"/>
    <w:rsid w:val="00E928D5"/>
    <w:rsid w:val="00E92BC1"/>
    <w:rsid w:val="00E934E1"/>
    <w:rsid w:val="00E93D6E"/>
    <w:rsid w:val="00E96EBB"/>
    <w:rsid w:val="00E97852"/>
    <w:rsid w:val="00EA125E"/>
    <w:rsid w:val="00EA2131"/>
    <w:rsid w:val="00EA2AF1"/>
    <w:rsid w:val="00EA2C20"/>
    <w:rsid w:val="00EA5DE1"/>
    <w:rsid w:val="00EA7595"/>
    <w:rsid w:val="00EB44EC"/>
    <w:rsid w:val="00EB4502"/>
    <w:rsid w:val="00EB71B6"/>
    <w:rsid w:val="00EC40DF"/>
    <w:rsid w:val="00EC4213"/>
    <w:rsid w:val="00EC5851"/>
    <w:rsid w:val="00EC730D"/>
    <w:rsid w:val="00EC738C"/>
    <w:rsid w:val="00ED0CEA"/>
    <w:rsid w:val="00ED43E3"/>
    <w:rsid w:val="00ED4C69"/>
    <w:rsid w:val="00ED500A"/>
    <w:rsid w:val="00ED6872"/>
    <w:rsid w:val="00ED7535"/>
    <w:rsid w:val="00ED7DC4"/>
    <w:rsid w:val="00EE33E6"/>
    <w:rsid w:val="00EF0F75"/>
    <w:rsid w:val="00EF3A3B"/>
    <w:rsid w:val="00EF7BCB"/>
    <w:rsid w:val="00F0264E"/>
    <w:rsid w:val="00F039CB"/>
    <w:rsid w:val="00F043FB"/>
    <w:rsid w:val="00F144FF"/>
    <w:rsid w:val="00F14889"/>
    <w:rsid w:val="00F1596C"/>
    <w:rsid w:val="00F21B28"/>
    <w:rsid w:val="00F23164"/>
    <w:rsid w:val="00F323FE"/>
    <w:rsid w:val="00F33F2D"/>
    <w:rsid w:val="00F360A4"/>
    <w:rsid w:val="00F36AE6"/>
    <w:rsid w:val="00F457CA"/>
    <w:rsid w:val="00F473AA"/>
    <w:rsid w:val="00F5271C"/>
    <w:rsid w:val="00F52FE5"/>
    <w:rsid w:val="00F62D8A"/>
    <w:rsid w:val="00F63194"/>
    <w:rsid w:val="00F64318"/>
    <w:rsid w:val="00F700A8"/>
    <w:rsid w:val="00F72C93"/>
    <w:rsid w:val="00F736F6"/>
    <w:rsid w:val="00F75C96"/>
    <w:rsid w:val="00F77724"/>
    <w:rsid w:val="00F82425"/>
    <w:rsid w:val="00F83EBF"/>
    <w:rsid w:val="00F84017"/>
    <w:rsid w:val="00F86A32"/>
    <w:rsid w:val="00F92B82"/>
    <w:rsid w:val="00F9345D"/>
    <w:rsid w:val="00F93550"/>
    <w:rsid w:val="00F936D5"/>
    <w:rsid w:val="00F95906"/>
    <w:rsid w:val="00F97CD4"/>
    <w:rsid w:val="00FA245B"/>
    <w:rsid w:val="00FA39FF"/>
    <w:rsid w:val="00FA7F9F"/>
    <w:rsid w:val="00FB2240"/>
    <w:rsid w:val="00FB644D"/>
    <w:rsid w:val="00FB7C93"/>
    <w:rsid w:val="00FC2CCB"/>
    <w:rsid w:val="00FD2026"/>
    <w:rsid w:val="00FD5774"/>
    <w:rsid w:val="00FD587D"/>
    <w:rsid w:val="00FD6262"/>
    <w:rsid w:val="00FE1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6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60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6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60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68AEFE3A14802FB585818E89EBF6B2C059443BA76C964DDD2394A74iBEDM" TargetMode="External"/><Relationship Id="rId3" Type="http://schemas.openxmlformats.org/officeDocument/2006/relationships/settings" Target="settings.xml"/><Relationship Id="rId7" Type="http://schemas.openxmlformats.org/officeDocument/2006/relationships/hyperlink" Target="consultantplus://offline/ref=B1A68AEFE3A14802FB585818E89EBF6B2C099741B97FC964DDD2394A74BD65928B930C13809AAED7i2EF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A68AEFE3A14802FB585818E89EBF6B2C099741B97FC964DDD2394A74BD65928B930C13809AAED7i2EFM"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1A68AEFE3A14802FB585818E89EBF6B2C01944BBF7CC964DDD2394A74BD65928B930Ci1E7M" TargetMode="External"/><Relationship Id="rId4" Type="http://schemas.openxmlformats.org/officeDocument/2006/relationships/webSettings" Target="webSettings.xml"/><Relationship Id="rId9" Type="http://schemas.openxmlformats.org/officeDocument/2006/relationships/hyperlink" Target="consultantplus://offline/ref=B1A68AEFE3A14802FB585818E89EBF6B2C059443BA76C964DDD2394A74BD65928B930C13809AACDCi2E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Гладских Ю.В.</dc:creator>
  <cp:lastModifiedBy>Гладских Ю.В.</cp:lastModifiedBy>
  <cp:revision>1</cp:revision>
  <dcterms:created xsi:type="dcterms:W3CDTF">2015-12-01T12:04:00Z</dcterms:created>
  <dcterms:modified xsi:type="dcterms:W3CDTF">2015-12-01T12:05:00Z</dcterms:modified>
</cp:coreProperties>
</file>