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5E9EFF">
    <v:background id="_x0000_s1025" o:bwmode="white" fillcolor="#5e9eff" o:targetscreensize="1024,768">
      <v:fill color2="#ffebfa" angle="-135" colors="0 #5e9eff;26214f #85c2ff;45875f #c4d6eb;1 #ffebfa" method="none" focus="100%" type="gradient"/>
    </v:background>
  </w:background>
  <w:body>
    <w:p w14:paraId="21343FD0" w14:textId="77777777" w:rsidR="00F53584" w:rsidRDefault="00F53584" w:rsidP="00563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C80C495" w14:textId="77777777" w:rsidR="00F06E34" w:rsidRPr="00137F4F" w:rsidRDefault="00F06E34" w:rsidP="00F06E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137F4F">
        <w:rPr>
          <w:noProof/>
          <w:sz w:val="16"/>
          <w:szCs w:val="16"/>
          <w:lang w:eastAsia="ru-RU"/>
        </w:rPr>
        <w:drawing>
          <wp:anchor distT="0" distB="0" distL="114300" distR="114300" simplePos="0" relativeHeight="251656704" behindDoc="0" locked="0" layoutInCell="1" allowOverlap="1" wp14:anchorId="522ED880" wp14:editId="6A348C07">
            <wp:simplePos x="0" y="0"/>
            <wp:positionH relativeFrom="column">
              <wp:posOffset>3201035</wp:posOffset>
            </wp:positionH>
            <wp:positionV relativeFrom="paragraph">
              <wp:posOffset>854710</wp:posOffset>
            </wp:positionV>
            <wp:extent cx="1695450" cy="1130300"/>
            <wp:effectExtent l="0" t="0" r="0" b="0"/>
            <wp:wrapSquare wrapText="bothSides"/>
            <wp:docPr id="6" name="Рисунок 6" descr="https://www.moyvrach18.ru/images/vrachi/oftalmol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moyvrach18.ru/images/vrachi/oftalmolo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1B84" w:rsidRPr="00137F4F">
        <w:rPr>
          <w:rFonts w:ascii="Times New Roman" w:hAnsi="Times New Roman" w:cs="Times New Roman"/>
          <w:sz w:val="16"/>
          <w:szCs w:val="16"/>
        </w:rPr>
        <w:t xml:space="preserve">В </w:t>
      </w:r>
      <w:r w:rsidR="00C01B84" w:rsidRPr="00137F4F">
        <w:rPr>
          <w:rFonts w:ascii="Times New Roman" w:hAnsi="Times New Roman" w:cs="Times New Roman"/>
          <w:b/>
          <w:i/>
          <w:color w:val="FF0000"/>
          <w:sz w:val="16"/>
          <w:szCs w:val="16"/>
        </w:rPr>
        <w:t>группе компенсирующей направленности для слабовидящих детей, детей с амблиопией, косоглазием</w:t>
      </w:r>
      <w:r w:rsidR="00C01B84" w:rsidRPr="00137F4F">
        <w:rPr>
          <w:rFonts w:ascii="Times New Roman" w:hAnsi="Times New Roman" w:cs="Times New Roman"/>
          <w:sz w:val="16"/>
          <w:szCs w:val="16"/>
        </w:rPr>
        <w:t xml:space="preserve"> содержание образования определяется   адаптированной образовательной  программой  дошкольного образования, разработанной  и утвержденной каждым учреждением самостоятельно с учетом особенностей   развития и индивидуальных возможностей   детей с  нарушениями зрения. </w:t>
      </w:r>
    </w:p>
    <w:p w14:paraId="230286E9" w14:textId="436C4834" w:rsidR="001E6790" w:rsidRPr="00137F4F" w:rsidRDefault="00C01B84" w:rsidP="00C57E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137F4F">
        <w:rPr>
          <w:rFonts w:ascii="Times New Roman" w:hAnsi="Times New Roman" w:cs="Times New Roman"/>
          <w:sz w:val="16"/>
          <w:szCs w:val="16"/>
        </w:rPr>
        <w:t>В данной группе  обеспечивается лечение, возможное восстановление и развитие нарушенной функции зрения у детей дошкольного возраста.  Образовательный процесс направлен на квалифицированную коррекцию недостатков развития зрительных функций,  профилактику и устранение нарушений зрения  у детей дошкольного возраста. Образовательный процесс в группе осуществляется специалистами в области коррекционной педагогики</w:t>
      </w:r>
      <w:r w:rsidR="002067B5" w:rsidRPr="00137F4F">
        <w:rPr>
          <w:rFonts w:ascii="Times New Roman" w:hAnsi="Times New Roman" w:cs="Times New Roman"/>
          <w:sz w:val="16"/>
          <w:szCs w:val="16"/>
        </w:rPr>
        <w:t xml:space="preserve"> – учителем-дефектологом (тифлопедагогом), учителем-логопедом; специалистами в области офтальмологии – врачом-офтальмологом, медсестрой-</w:t>
      </w:r>
      <w:proofErr w:type="spellStart"/>
      <w:r w:rsidR="002067B5" w:rsidRPr="00137F4F">
        <w:rPr>
          <w:rFonts w:ascii="Times New Roman" w:hAnsi="Times New Roman" w:cs="Times New Roman"/>
          <w:sz w:val="16"/>
          <w:szCs w:val="16"/>
        </w:rPr>
        <w:t>ортоптисткой</w:t>
      </w:r>
      <w:proofErr w:type="spellEnd"/>
      <w:r w:rsidR="002067B5" w:rsidRPr="00137F4F">
        <w:rPr>
          <w:rFonts w:ascii="Times New Roman" w:hAnsi="Times New Roman" w:cs="Times New Roman"/>
          <w:sz w:val="16"/>
          <w:szCs w:val="16"/>
        </w:rPr>
        <w:t>; воспитателями, прошедшими соответствующую подготовку (переподготовку) по профилю направленности группы.</w:t>
      </w:r>
    </w:p>
    <w:p w14:paraId="2C1AD426" w14:textId="67C7367B" w:rsidR="00A27F77" w:rsidRPr="00137F4F" w:rsidRDefault="00A27F77" w:rsidP="00C57E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37F4F">
        <w:rPr>
          <w:rFonts w:ascii="Times New Roman" w:hAnsi="Times New Roman" w:cs="Times New Roman"/>
          <w:b/>
          <w:bCs/>
          <w:i/>
          <w:iCs/>
          <w:sz w:val="16"/>
          <w:szCs w:val="16"/>
        </w:rPr>
        <w:t>В</w:t>
      </w:r>
      <w:r w:rsidRPr="00137F4F">
        <w:rPr>
          <w:rFonts w:ascii="Times New Roman" w:hAnsi="Times New Roman" w:cs="Times New Roman"/>
          <w:b/>
          <w:bCs/>
          <w:i/>
          <w:iCs/>
          <w:color w:val="FF0000"/>
          <w:sz w:val="16"/>
          <w:szCs w:val="16"/>
        </w:rPr>
        <w:t xml:space="preserve"> группе компенсирующей направленности для детей с интеллек</w:t>
      </w:r>
      <w:r w:rsidR="00137F4F" w:rsidRPr="00137F4F">
        <w:rPr>
          <w:rFonts w:ascii="Times New Roman" w:hAnsi="Times New Roman" w:cs="Times New Roman"/>
          <w:b/>
          <w:bCs/>
          <w:i/>
          <w:iCs/>
          <w:color w:val="FF0000"/>
          <w:sz w:val="16"/>
          <w:szCs w:val="16"/>
        </w:rPr>
        <w:t>т</w:t>
      </w:r>
      <w:r w:rsidRPr="00137F4F">
        <w:rPr>
          <w:rFonts w:ascii="Times New Roman" w:hAnsi="Times New Roman" w:cs="Times New Roman"/>
          <w:b/>
          <w:bCs/>
          <w:i/>
          <w:iCs/>
          <w:color w:val="FF0000"/>
          <w:sz w:val="16"/>
          <w:szCs w:val="16"/>
        </w:rPr>
        <w:t>у</w:t>
      </w:r>
      <w:r w:rsidR="00137F4F" w:rsidRPr="00137F4F">
        <w:rPr>
          <w:rFonts w:ascii="Times New Roman" w:hAnsi="Times New Roman" w:cs="Times New Roman"/>
          <w:b/>
          <w:bCs/>
          <w:i/>
          <w:iCs/>
          <w:color w:val="FF0000"/>
          <w:sz w:val="16"/>
          <w:szCs w:val="16"/>
        </w:rPr>
        <w:t>а</w:t>
      </w:r>
      <w:r w:rsidRPr="00137F4F">
        <w:rPr>
          <w:rFonts w:ascii="Times New Roman" w:hAnsi="Times New Roman" w:cs="Times New Roman"/>
          <w:b/>
          <w:bCs/>
          <w:i/>
          <w:iCs/>
          <w:color w:val="FF0000"/>
          <w:sz w:val="16"/>
          <w:szCs w:val="16"/>
        </w:rPr>
        <w:t>льной недостаточностью</w:t>
      </w:r>
      <w:r w:rsidRPr="00137F4F">
        <w:rPr>
          <w:rFonts w:ascii="Times New Roman" w:hAnsi="Times New Roman" w:cs="Times New Roman"/>
          <w:sz w:val="16"/>
          <w:szCs w:val="16"/>
        </w:rPr>
        <w:t xml:space="preserve"> содержание образования определяется</w:t>
      </w:r>
      <w:r w:rsidR="00137F4F" w:rsidRPr="00137F4F">
        <w:rPr>
          <w:rFonts w:ascii="Times New Roman" w:hAnsi="Times New Roman" w:cs="Times New Roman"/>
          <w:sz w:val="16"/>
          <w:szCs w:val="16"/>
        </w:rPr>
        <w:t xml:space="preserve"> Содержание образования в компенсирующих группах определяется адаптированной основной общеобразовательной программой дошкольного образования для детей с ограниченными возможностями здоровья (с интеллектуальной недостаточностью). Организация образовательного процесса в данных группах регламентируется режимом дня, учебным планом, комплексно-тематическом планированием образовательной деятельности, расписанием занятий, рабочими программами учителя-дефектолога, учителя-логопеда, педагога-психолога., воспитателей. Основными организационными формами работы с детьми в компенсирующих группах являются фронтальные, подгрупповые, а также индивидуальные коррекционные занятия с воспитанниками</w:t>
      </w:r>
      <w:r w:rsidR="00137F4F" w:rsidRPr="00137F4F">
        <w:rPr>
          <w:rFonts w:ascii="Times New Roman" w:hAnsi="Times New Roman" w:cs="Times New Roman"/>
          <w:sz w:val="20"/>
          <w:szCs w:val="20"/>
        </w:rPr>
        <w:t>.</w:t>
      </w:r>
    </w:p>
    <w:p w14:paraId="32FE5902" w14:textId="77777777" w:rsidR="00C57EBD" w:rsidRDefault="00F06E34" w:rsidP="00C57E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 </w:t>
      </w:r>
    </w:p>
    <w:p w14:paraId="62A97CB0" w14:textId="77777777" w:rsidR="00F06E34" w:rsidRPr="00137F4F" w:rsidRDefault="00C57EBD" w:rsidP="00C57E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</w:rPr>
      </w:pPr>
      <w:r w:rsidRPr="00137F4F">
        <w:rPr>
          <w:rFonts w:ascii="Times New Roman" w:hAnsi="Times New Roman" w:cs="Times New Roman"/>
          <w:b/>
          <w:i/>
          <w:color w:val="FF0000"/>
          <w:sz w:val="18"/>
          <w:szCs w:val="18"/>
        </w:rPr>
        <w:t xml:space="preserve">Заключение ТПМПК, представленное родителями (законными представителями) детей    в образовательные организации является основанием для  создания  в этих образовательных организациях специальных условий  </w:t>
      </w:r>
      <w:r w:rsidR="00563666" w:rsidRPr="00137F4F">
        <w:rPr>
          <w:rFonts w:ascii="Times New Roman" w:hAnsi="Times New Roman" w:cs="Times New Roman"/>
          <w:b/>
          <w:i/>
          <w:color w:val="FF0000"/>
          <w:sz w:val="18"/>
          <w:szCs w:val="18"/>
        </w:rPr>
        <w:t xml:space="preserve">для получения образования </w:t>
      </w:r>
      <w:r w:rsidRPr="00137F4F">
        <w:rPr>
          <w:rFonts w:ascii="Times New Roman" w:hAnsi="Times New Roman" w:cs="Times New Roman"/>
          <w:b/>
          <w:i/>
          <w:color w:val="FF0000"/>
          <w:sz w:val="18"/>
          <w:szCs w:val="18"/>
        </w:rPr>
        <w:t xml:space="preserve"> детьми.</w:t>
      </w:r>
    </w:p>
    <w:p w14:paraId="1B215969" w14:textId="77777777" w:rsidR="00C57EBD" w:rsidRPr="00137F4F" w:rsidRDefault="00C57EBD" w:rsidP="00C57E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37F4F">
        <w:rPr>
          <w:rFonts w:ascii="Times New Roman" w:hAnsi="Times New Roman" w:cs="Times New Roman"/>
          <w:sz w:val="18"/>
          <w:szCs w:val="18"/>
        </w:rPr>
        <w:tab/>
        <w:t>Под специальными условиями получения образования понимаются условия обучения, воспитания и развития детей,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</w:t>
      </w:r>
      <w:r w:rsidR="009C7ACF" w:rsidRPr="00137F4F">
        <w:rPr>
          <w:rFonts w:ascii="Times New Roman" w:hAnsi="Times New Roman" w:cs="Times New Roman"/>
          <w:sz w:val="18"/>
          <w:szCs w:val="18"/>
        </w:rPr>
        <w:t>, предоставление услуг ассистента (помощника), оказывающего детям необходимую техническую, проведение групповых и индивидуальных коррекционных занятий, обеспечение доступа в здание образовательных организаций и другие условия, без которых невозможно или затруднено освоение образовательных программ.</w:t>
      </w:r>
    </w:p>
    <w:p w14:paraId="696FD314" w14:textId="77777777" w:rsidR="00F06E34" w:rsidRPr="00137F4F" w:rsidRDefault="00F06E34" w:rsidP="002067B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</w:rPr>
      </w:pPr>
    </w:p>
    <w:p w14:paraId="0201A07A" w14:textId="77777777" w:rsidR="00F06E34" w:rsidRDefault="00F06E34" w:rsidP="00530A3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1376259D" w14:textId="77777777" w:rsidR="00530A39" w:rsidRPr="00530A39" w:rsidRDefault="00530A39" w:rsidP="00530A3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A39">
        <w:rPr>
          <w:rFonts w:ascii="Times New Roman" w:hAnsi="Times New Roman" w:cs="Times New Roman"/>
          <w:b/>
          <w:sz w:val="28"/>
          <w:szCs w:val="28"/>
        </w:rPr>
        <w:t>Специалисты ТПМПК всегда рады Вам помочь!</w:t>
      </w:r>
    </w:p>
    <w:p w14:paraId="368DC1D8" w14:textId="77777777" w:rsidR="00F06E34" w:rsidRDefault="00F06E34" w:rsidP="002067B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</w:p>
    <w:p w14:paraId="775242B9" w14:textId="77777777" w:rsidR="00F06E34" w:rsidRDefault="00F06E34" w:rsidP="002067B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</w:p>
    <w:p w14:paraId="29D6A972" w14:textId="77777777" w:rsidR="00BD7BB4" w:rsidRDefault="00BD7BB4" w:rsidP="00CB593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</w:p>
    <w:p w14:paraId="2B2F462B" w14:textId="01C91D63" w:rsidR="00CB593B" w:rsidRDefault="00CB593B" w:rsidP="00CB593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1B7913A4" w14:textId="0EF348A9" w:rsidR="00137F4F" w:rsidRDefault="00137F4F" w:rsidP="00CB593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263729DA" w14:textId="77777777" w:rsidR="00137F4F" w:rsidRDefault="00137F4F" w:rsidP="00CB593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4FA3AB99" w14:textId="77777777" w:rsidR="00F06E34" w:rsidRDefault="00F53584" w:rsidP="00F06E3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УПРАВЛЕНИЕ    ОБРАЗОВАНИЯ    АДМИНИ</w:t>
      </w:r>
      <w:r w:rsidR="00F06E34">
        <w:rPr>
          <w:rFonts w:ascii="Times New Roman" w:hAnsi="Times New Roman" w:cs="Times New Roman"/>
          <w:b/>
          <w:color w:val="FF0000"/>
          <w:sz w:val="28"/>
          <w:szCs w:val="28"/>
        </w:rPr>
        <w:t>СТРАЦИИ ЗАТО  г.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F06E34">
        <w:rPr>
          <w:rFonts w:ascii="Times New Roman" w:hAnsi="Times New Roman" w:cs="Times New Roman"/>
          <w:b/>
          <w:color w:val="FF0000"/>
          <w:sz w:val="28"/>
          <w:szCs w:val="28"/>
        </w:rPr>
        <w:t>СЕВЕРОМОРСК</w:t>
      </w:r>
    </w:p>
    <w:p w14:paraId="54FAED77" w14:textId="77777777" w:rsidR="00F06E34" w:rsidRDefault="00F06E34" w:rsidP="00F06E3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3974C2C0" w14:textId="77777777" w:rsidR="00F53584" w:rsidRDefault="00F53584" w:rsidP="00F06E3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601564" w14:textId="77777777" w:rsidR="00F06E34" w:rsidRDefault="00F06E34" w:rsidP="00F5358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ПСИХОЛОГО-МЕДИКО-ПЕДАГОГИЧЕСКАЯ КОМИССИЯ</w:t>
      </w:r>
    </w:p>
    <w:p w14:paraId="34218EC5" w14:textId="77777777" w:rsidR="00F53584" w:rsidRPr="00F06E34" w:rsidRDefault="00F53584" w:rsidP="00F535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(ТПМПК)</w:t>
      </w:r>
    </w:p>
    <w:p w14:paraId="066EF58F" w14:textId="77777777" w:rsidR="00E001A5" w:rsidRDefault="00E001A5" w:rsidP="00E001A5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FF0000"/>
          <w:sz w:val="20"/>
          <w:szCs w:val="20"/>
        </w:rPr>
      </w:pPr>
    </w:p>
    <w:p w14:paraId="69CF2831" w14:textId="77777777" w:rsidR="00BD7BB4" w:rsidRDefault="00BD7BB4" w:rsidP="00BD7BB4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45D750" w14:textId="77777777" w:rsidR="00BD7BB4" w:rsidRDefault="00BD7BB4" w:rsidP="00BD7BB4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БУКЛЕТ </w:t>
      </w:r>
      <w:r w:rsidRPr="009C2C65">
        <w:rPr>
          <w:rFonts w:ascii="Times New Roman" w:hAnsi="Times New Roman" w:cs="Times New Roman"/>
          <w:b/>
          <w:sz w:val="24"/>
          <w:szCs w:val="24"/>
        </w:rPr>
        <w:t xml:space="preserve"> ДЛЯ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2C65">
        <w:rPr>
          <w:rFonts w:ascii="Times New Roman" w:hAnsi="Times New Roman" w:cs="Times New Roman"/>
          <w:b/>
          <w:sz w:val="24"/>
          <w:szCs w:val="24"/>
        </w:rPr>
        <w:t xml:space="preserve"> РОДИТЕЛЕЙ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161E709" w14:textId="77777777" w:rsidR="00BD7BB4" w:rsidRPr="009C2C65" w:rsidRDefault="00BD7BB4" w:rsidP="00BD7BB4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(ЗАКОННЫХ ПРЕДСТАВИТЕЛЕЙ)</w:t>
      </w:r>
    </w:p>
    <w:p w14:paraId="33E92F58" w14:textId="77777777" w:rsidR="00F06E34" w:rsidRDefault="00F06E34" w:rsidP="00E001A5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FF0000"/>
          <w:sz w:val="20"/>
          <w:szCs w:val="20"/>
        </w:rPr>
      </w:pPr>
    </w:p>
    <w:p w14:paraId="13CA0C1A" w14:textId="77777777" w:rsidR="00F53584" w:rsidRDefault="00F53584" w:rsidP="00E001A5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FF0000"/>
          <w:sz w:val="20"/>
          <w:szCs w:val="20"/>
        </w:rPr>
      </w:pPr>
    </w:p>
    <w:p w14:paraId="493EFFB6" w14:textId="77777777" w:rsidR="00F53584" w:rsidRDefault="00BD7BB4" w:rsidP="00BD7BB4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7CECC719" wp14:editId="229F1321">
            <wp:extent cx="4000500" cy="1657350"/>
            <wp:effectExtent l="0" t="0" r="0" b="0"/>
            <wp:docPr id="7" name="Рисунок 7" descr="https://ds02.infourok.ru/uploads/ex/050a/0008a411-9d4a3fb4/4/hello_html_m7de048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ds02.infourok.ru/uploads/ex/050a/0008a411-9d4a3fb4/4/hello_html_m7de0489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993"/>
                    <a:stretch/>
                  </pic:blipFill>
                  <pic:spPr bwMode="auto">
                    <a:xfrm>
                      <a:off x="0" y="0"/>
                      <a:ext cx="4003200" cy="1658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E4C0C9" w14:textId="77777777" w:rsidR="00F53584" w:rsidRDefault="00F53584" w:rsidP="00E001A5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FF0000"/>
          <w:sz w:val="20"/>
          <w:szCs w:val="20"/>
        </w:rPr>
      </w:pPr>
    </w:p>
    <w:p w14:paraId="32C4A66D" w14:textId="77777777" w:rsidR="009C7ACF" w:rsidRDefault="009C7ACF" w:rsidP="00E001A5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FF0000"/>
          <w:sz w:val="20"/>
          <w:szCs w:val="20"/>
        </w:rPr>
      </w:pPr>
    </w:p>
    <w:p w14:paraId="3D318169" w14:textId="77777777" w:rsidR="009C7ACF" w:rsidRDefault="009C7ACF" w:rsidP="00E001A5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FF0000"/>
          <w:sz w:val="20"/>
          <w:szCs w:val="20"/>
        </w:rPr>
      </w:pPr>
    </w:p>
    <w:p w14:paraId="2F3E5C82" w14:textId="77777777" w:rsidR="009C2C65" w:rsidRDefault="009C2C65" w:rsidP="009C2C65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066FA605" w14:textId="77777777" w:rsidR="009C2C65" w:rsidRDefault="009C2C65" w:rsidP="009C2C65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0440C98A" w14:textId="77777777" w:rsidR="009C2C65" w:rsidRDefault="009C2C65" w:rsidP="009C2C65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44805DB1" w14:textId="77777777" w:rsidR="009C2C65" w:rsidRDefault="009C2C65" w:rsidP="009C2C65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0B972FBD" w14:textId="77777777" w:rsidR="009C2C65" w:rsidRDefault="009C2C65" w:rsidP="009C2C65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7B449900" w14:textId="77777777" w:rsidR="00137F4F" w:rsidRDefault="00137F4F" w:rsidP="009C2C65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D89211" w14:textId="77777777" w:rsidR="00137F4F" w:rsidRDefault="00137F4F" w:rsidP="009C2C65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2FAF78" w14:textId="77777777" w:rsidR="00137F4F" w:rsidRDefault="00137F4F" w:rsidP="009C2C65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0F105F" w14:textId="62689BD9" w:rsidR="009C2C65" w:rsidRDefault="004D3237" w:rsidP="009C2C65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A27F77">
        <w:rPr>
          <w:rFonts w:ascii="Times New Roman" w:hAnsi="Times New Roman" w:cs="Times New Roman"/>
          <w:b/>
          <w:sz w:val="24"/>
          <w:szCs w:val="24"/>
        </w:rPr>
        <w:t>21</w:t>
      </w:r>
      <w:r w:rsidR="00CB593B" w:rsidRPr="00CB593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14:paraId="16537F37" w14:textId="77777777" w:rsidR="00137F4F" w:rsidRPr="00CB593B" w:rsidRDefault="00137F4F" w:rsidP="009C2C65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F3D484" w14:textId="77777777" w:rsidR="009C2C65" w:rsidRDefault="009C2C65" w:rsidP="009C2C65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632CBB25" w14:textId="261CBBAC" w:rsidR="009C2C65" w:rsidRPr="00CB593B" w:rsidRDefault="009C2C65" w:rsidP="00CB59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614698F" w14:textId="77777777" w:rsidR="009C2C65" w:rsidRPr="009C2C65" w:rsidRDefault="009C2C65" w:rsidP="009C2C65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18227B1A" w14:textId="77777777" w:rsidR="009C7ACF" w:rsidRDefault="009C7ACF" w:rsidP="00E001A5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FF0000"/>
          <w:sz w:val="20"/>
          <w:szCs w:val="20"/>
        </w:rPr>
      </w:pPr>
    </w:p>
    <w:p w14:paraId="7DD95A5A" w14:textId="77777777" w:rsidR="00870FF2" w:rsidRPr="00657DA1" w:rsidRDefault="00870FF2" w:rsidP="00870F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н</w:t>
      </w:r>
      <w:r w:rsidRPr="00657DA1">
        <w:rPr>
          <w:rFonts w:ascii="Times New Roman" w:hAnsi="Times New Roman" w:cs="Times New Roman"/>
          <w:b/>
          <w:sz w:val="24"/>
          <w:szCs w:val="24"/>
        </w:rPr>
        <w:t>аправления деятельности Территориальной психолого-</w:t>
      </w:r>
      <w:proofErr w:type="spellStart"/>
      <w:r w:rsidRPr="00657DA1">
        <w:rPr>
          <w:rFonts w:ascii="Times New Roman" w:hAnsi="Times New Roman" w:cs="Times New Roman"/>
          <w:b/>
          <w:sz w:val="24"/>
          <w:szCs w:val="24"/>
        </w:rPr>
        <w:t>медико</w:t>
      </w:r>
      <w:proofErr w:type="spellEnd"/>
      <w:r w:rsidRPr="00657DA1">
        <w:rPr>
          <w:rFonts w:ascii="Times New Roman" w:hAnsi="Times New Roman" w:cs="Times New Roman"/>
          <w:b/>
          <w:sz w:val="24"/>
          <w:szCs w:val="24"/>
        </w:rPr>
        <w:t xml:space="preserve"> - педагогической комиссии Управления образования администрации ЗАТО г. Североморск (далее ТПМПК)</w:t>
      </w:r>
    </w:p>
    <w:p w14:paraId="166C1A98" w14:textId="77777777" w:rsidR="00870FF2" w:rsidRPr="00FC1998" w:rsidRDefault="00870FF2" w:rsidP="00870FF2">
      <w:pPr>
        <w:pStyle w:val="a5"/>
        <w:numPr>
          <w:ilvl w:val="0"/>
          <w:numId w:val="1"/>
        </w:numPr>
        <w:spacing w:line="240" w:lineRule="auto"/>
        <w:ind w:left="284" w:firstLine="7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C1998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3360" behindDoc="0" locked="0" layoutInCell="1" allowOverlap="1" wp14:anchorId="4BAD9501" wp14:editId="5D3A3428">
            <wp:simplePos x="0" y="0"/>
            <wp:positionH relativeFrom="column">
              <wp:posOffset>38735</wp:posOffset>
            </wp:positionH>
            <wp:positionV relativeFrom="paragraph">
              <wp:posOffset>60960</wp:posOffset>
            </wp:positionV>
            <wp:extent cx="1648460" cy="1101090"/>
            <wp:effectExtent l="0" t="0" r="8890" b="3810"/>
            <wp:wrapSquare wrapText="bothSides"/>
            <wp:docPr id="1" name="Рисунок 1" descr="http://prodtema.funtom.ru/upload/post_image/or/0a0/2f/fd/91ece5e7efeb46db8f10a74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rodtema.funtom.ru/upload/post_image/or/0a0/2f/fd/91ece5e7efeb46db8f10a7405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460" cy="110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1998">
        <w:rPr>
          <w:rFonts w:ascii="Times New Roman" w:hAnsi="Times New Roman" w:cs="Times New Roman"/>
          <w:sz w:val="20"/>
          <w:szCs w:val="20"/>
        </w:rPr>
        <w:t>проведение комплексного психолого-медико-педагогического обследования (далее - обследование) детей в возрасте от 0 до 18 лет в целях своевременного выявления особенностей в физическом и (или) психическом развитии</w:t>
      </w:r>
      <w:r w:rsidRPr="00EE06AF">
        <w:rPr>
          <w:sz w:val="28"/>
          <w:szCs w:val="28"/>
        </w:rPr>
        <w:t xml:space="preserve"> </w:t>
      </w:r>
      <w:r w:rsidRPr="00FC1998"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C1998">
        <w:rPr>
          <w:rFonts w:ascii="Times New Roman" w:hAnsi="Times New Roman" w:cs="Times New Roman"/>
          <w:sz w:val="20"/>
          <w:szCs w:val="20"/>
        </w:rPr>
        <w:t>(или) отклонений в поведении детей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4C450246" w14:textId="77777777" w:rsidR="00870FF2" w:rsidRPr="00FC1998" w:rsidRDefault="00870FF2" w:rsidP="00870FF2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426" w:hanging="66"/>
        <w:jc w:val="both"/>
        <w:rPr>
          <w:rFonts w:ascii="Times New Roman" w:hAnsi="Times New Roman" w:cs="Times New Roman"/>
          <w:sz w:val="20"/>
          <w:szCs w:val="20"/>
        </w:rPr>
      </w:pPr>
      <w:r w:rsidRPr="00FC1998">
        <w:rPr>
          <w:rFonts w:ascii="Times New Roman" w:hAnsi="Times New Roman" w:cs="Times New Roman"/>
          <w:sz w:val="20"/>
          <w:szCs w:val="20"/>
        </w:rPr>
        <w:t>проведение обсле</w:t>
      </w:r>
      <w:r w:rsidR="004D3237">
        <w:rPr>
          <w:rFonts w:ascii="Times New Roman" w:hAnsi="Times New Roman" w:cs="Times New Roman"/>
          <w:sz w:val="20"/>
          <w:szCs w:val="20"/>
        </w:rPr>
        <w:t>дования детей по направлению П</w:t>
      </w:r>
      <w:r w:rsidRPr="00FC1998">
        <w:rPr>
          <w:rFonts w:ascii="Times New Roman" w:hAnsi="Times New Roman" w:cs="Times New Roman"/>
          <w:sz w:val="20"/>
          <w:szCs w:val="20"/>
        </w:rPr>
        <w:t>Пк, а также в случае обжалования родителями (законным</w:t>
      </w:r>
      <w:r w:rsidR="004D3237">
        <w:rPr>
          <w:rFonts w:ascii="Times New Roman" w:hAnsi="Times New Roman" w:cs="Times New Roman"/>
          <w:sz w:val="20"/>
          <w:szCs w:val="20"/>
        </w:rPr>
        <w:t>и представителями) заключений П</w:t>
      </w:r>
      <w:r w:rsidRPr="00FC1998">
        <w:rPr>
          <w:rFonts w:ascii="Times New Roman" w:hAnsi="Times New Roman" w:cs="Times New Roman"/>
          <w:sz w:val="20"/>
          <w:szCs w:val="20"/>
        </w:rPr>
        <w:t>Пк;</w:t>
      </w:r>
    </w:p>
    <w:p w14:paraId="0E751518" w14:textId="77777777" w:rsidR="00870FF2" w:rsidRPr="00FC1998" w:rsidRDefault="00870FF2" w:rsidP="00870FF2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426" w:hanging="6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проведение </w:t>
      </w:r>
      <w:r w:rsidRPr="00FC1998">
        <w:rPr>
          <w:rFonts w:ascii="Times New Roman" w:hAnsi="Times New Roman" w:cs="Times New Roman"/>
          <w:sz w:val="20"/>
          <w:szCs w:val="20"/>
        </w:rPr>
        <w:t>психолого-медико-педагогического обследования обучающихся, находящихся на обучении по состоянию здоровья на дому, для получения заключения, подтверждающего статус ограниченных возможностей здоровья, и выдачи рекомендаций для прохождения государственной итоговой аттестации с учетом состояния здоровья, особенностей психофизического развития обучающихся;</w:t>
      </w:r>
    </w:p>
    <w:p w14:paraId="3CB6EF25" w14:textId="77777777" w:rsidR="00870FF2" w:rsidRPr="00FC1998" w:rsidRDefault="00870FF2" w:rsidP="00870FF2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426" w:hanging="66"/>
        <w:jc w:val="both"/>
        <w:rPr>
          <w:rFonts w:ascii="Times New Roman" w:hAnsi="Times New Roman" w:cs="Times New Roman"/>
          <w:sz w:val="20"/>
          <w:szCs w:val="20"/>
        </w:rPr>
      </w:pPr>
      <w:r w:rsidRPr="00FC1998">
        <w:rPr>
          <w:rFonts w:ascii="Times New Roman" w:hAnsi="Times New Roman" w:cs="Times New Roman"/>
          <w:sz w:val="20"/>
          <w:szCs w:val="20"/>
        </w:rPr>
        <w:t>проведение психолого-педагогического обследования обучающихся, выпускников прошлых лет с ограниченными возможностями здоровья для выдачи рекомендаций для прохождения государственной итоговой аттестации с учетом состояния здоровья, особенностей психофизического развития;</w:t>
      </w:r>
    </w:p>
    <w:p w14:paraId="51012579" w14:textId="77777777" w:rsidR="00870FF2" w:rsidRPr="00FC1998" w:rsidRDefault="00870FF2" w:rsidP="00870FF2">
      <w:pPr>
        <w:pStyle w:val="a5"/>
        <w:numPr>
          <w:ilvl w:val="0"/>
          <w:numId w:val="1"/>
        </w:numPr>
        <w:spacing w:line="240" w:lineRule="auto"/>
        <w:ind w:left="426" w:hanging="6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C1998">
        <w:rPr>
          <w:rFonts w:ascii="Times New Roman" w:hAnsi="Times New Roman" w:cs="Times New Roman"/>
          <w:sz w:val="20"/>
          <w:szCs w:val="20"/>
        </w:rPr>
        <w:t>подготовка по результатам обследования детей рекомендаций по оказанию им психолого-медико-педагогической помощи и организации их обучения и воспитания, а также подтверждение, уточнение или изменение ранее данных ТПМПК рекомендаций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3407744A" w14:textId="77777777" w:rsidR="00870FF2" w:rsidRPr="00FC1998" w:rsidRDefault="00870FF2" w:rsidP="00870FF2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426" w:hanging="66"/>
        <w:jc w:val="both"/>
        <w:rPr>
          <w:rFonts w:ascii="Times New Roman" w:hAnsi="Times New Roman" w:cs="Times New Roman"/>
          <w:sz w:val="20"/>
          <w:szCs w:val="20"/>
        </w:rPr>
      </w:pPr>
      <w:r w:rsidRPr="00FC1998">
        <w:rPr>
          <w:rFonts w:ascii="Times New Roman" w:hAnsi="Times New Roman" w:cs="Times New Roman"/>
          <w:sz w:val="20"/>
          <w:szCs w:val="20"/>
        </w:rPr>
        <w:t>оказание консультативной помощи родителям (законным представителям) детей, работникам образовательных учреждений, учреждений социального обслуживания населения, учреждений здравоохранения, других организаций по вопросам воспитания, обучения и коррекции нарушений развития детей с ограниченными возможностями здоровья и (или) девиантным (общественно опасным) поведением;</w:t>
      </w:r>
    </w:p>
    <w:p w14:paraId="1D0512DA" w14:textId="77777777" w:rsidR="00870FF2" w:rsidRDefault="00870FF2" w:rsidP="00870FF2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426" w:hanging="66"/>
        <w:jc w:val="both"/>
        <w:rPr>
          <w:rFonts w:ascii="Times New Roman" w:hAnsi="Times New Roman" w:cs="Times New Roman"/>
          <w:sz w:val="20"/>
          <w:szCs w:val="20"/>
        </w:rPr>
      </w:pPr>
      <w:r w:rsidRPr="00E001A5">
        <w:rPr>
          <w:rFonts w:ascii="Times New Roman" w:hAnsi="Times New Roman" w:cs="Times New Roman"/>
          <w:sz w:val="20"/>
          <w:szCs w:val="20"/>
        </w:rPr>
        <w:t>оказание консультативной помощи детям с 15 лет, самостоятельно обратившимся в ТПМПК, а также родителям (законным представителям) по вопросам психолого-медико-педагогической помощи детям, в</w:t>
      </w:r>
      <w:r>
        <w:rPr>
          <w:rFonts w:ascii="Times New Roman" w:hAnsi="Times New Roman" w:cs="Times New Roman"/>
          <w:sz w:val="20"/>
          <w:szCs w:val="20"/>
        </w:rPr>
        <w:t xml:space="preserve"> том числе о правах детей.</w:t>
      </w:r>
    </w:p>
    <w:p w14:paraId="66B0F21C" w14:textId="77777777" w:rsidR="00870FF2" w:rsidRPr="00563666" w:rsidRDefault="00870FF2" w:rsidP="00870FF2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563666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ТПМПК проводит обследование детей с 01 сентября текущего года </w:t>
      </w:r>
    </w:p>
    <w:p w14:paraId="2D450FDD" w14:textId="77777777" w:rsidR="00870FF2" w:rsidRPr="00563666" w:rsidRDefault="00870FF2" w:rsidP="00870FF2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563666">
        <w:rPr>
          <w:rFonts w:ascii="Times New Roman" w:hAnsi="Times New Roman" w:cs="Times New Roman"/>
          <w:b/>
          <w:i/>
          <w:color w:val="FF0000"/>
          <w:sz w:val="24"/>
          <w:szCs w:val="24"/>
        </w:rPr>
        <w:t>по 31 мая следующего года.</w:t>
      </w:r>
    </w:p>
    <w:p w14:paraId="02BBA083" w14:textId="18576A3D" w:rsidR="00870FF2" w:rsidRDefault="00870FF2" w:rsidP="00870FF2">
      <w:pPr>
        <w:widowControl w:val="0"/>
        <w:autoSpaceDE w:val="0"/>
        <w:autoSpaceDN w:val="0"/>
        <w:adjustRightInd w:val="0"/>
        <w:spacing w:line="240" w:lineRule="auto"/>
        <w:ind w:left="426" w:firstLine="282"/>
        <w:jc w:val="both"/>
        <w:rPr>
          <w:rFonts w:ascii="Times New Roman" w:hAnsi="Times New Roman" w:cs="Times New Roman"/>
          <w:sz w:val="20"/>
          <w:szCs w:val="20"/>
        </w:rPr>
      </w:pPr>
      <w:r w:rsidRPr="00E001A5">
        <w:rPr>
          <w:rFonts w:ascii="Times New Roman" w:hAnsi="Times New Roman" w:cs="Times New Roman"/>
          <w:sz w:val="20"/>
          <w:szCs w:val="20"/>
        </w:rPr>
        <w:t>Обследование детей проводится в поме</w:t>
      </w:r>
      <w:r>
        <w:rPr>
          <w:rFonts w:ascii="Times New Roman" w:hAnsi="Times New Roman" w:cs="Times New Roman"/>
          <w:sz w:val="20"/>
          <w:szCs w:val="20"/>
        </w:rPr>
        <w:t>щении</w:t>
      </w:r>
      <w:r w:rsidRPr="00E001A5">
        <w:rPr>
          <w:rFonts w:ascii="Times New Roman" w:hAnsi="Times New Roman" w:cs="Times New Roman"/>
          <w:sz w:val="20"/>
          <w:szCs w:val="20"/>
        </w:rPr>
        <w:t>, где размещается ТПМПК</w:t>
      </w:r>
      <w:r>
        <w:rPr>
          <w:rFonts w:ascii="Times New Roman" w:hAnsi="Times New Roman" w:cs="Times New Roman"/>
          <w:sz w:val="20"/>
          <w:szCs w:val="20"/>
        </w:rPr>
        <w:t xml:space="preserve"> по адресу: </w:t>
      </w:r>
      <w:r w:rsidRPr="00563666">
        <w:rPr>
          <w:rFonts w:ascii="Times New Roman" w:hAnsi="Times New Roman" w:cs="Times New Roman"/>
          <w:b/>
          <w:sz w:val="24"/>
          <w:szCs w:val="24"/>
        </w:rPr>
        <w:t xml:space="preserve">г. Североморск, ул. </w:t>
      </w:r>
      <w:proofErr w:type="spellStart"/>
      <w:r w:rsidRPr="00563666">
        <w:rPr>
          <w:rFonts w:ascii="Times New Roman" w:hAnsi="Times New Roman" w:cs="Times New Roman"/>
          <w:b/>
          <w:sz w:val="24"/>
          <w:szCs w:val="24"/>
        </w:rPr>
        <w:t>Фулика</w:t>
      </w:r>
      <w:proofErr w:type="spellEnd"/>
      <w:r w:rsidRPr="00563666">
        <w:rPr>
          <w:rFonts w:ascii="Times New Roman" w:hAnsi="Times New Roman" w:cs="Times New Roman"/>
          <w:b/>
          <w:sz w:val="24"/>
          <w:szCs w:val="24"/>
        </w:rPr>
        <w:t>, д.1</w:t>
      </w:r>
      <w:r w:rsidR="00137F4F">
        <w:rPr>
          <w:rFonts w:ascii="Times New Roman" w:hAnsi="Times New Roman" w:cs="Times New Roman"/>
          <w:b/>
          <w:sz w:val="24"/>
          <w:szCs w:val="24"/>
        </w:rPr>
        <w:t>, каб.1.3.</w:t>
      </w:r>
      <w:r w:rsidR="00137F4F" w:rsidRPr="00137F4F">
        <w:rPr>
          <w:rFonts w:ascii="Times New Roman" w:hAnsi="Times New Roman" w:cs="Times New Roman"/>
          <w:b/>
        </w:rPr>
        <w:t xml:space="preserve"> </w:t>
      </w:r>
      <w:r w:rsidR="00137F4F" w:rsidRPr="009C2C65">
        <w:rPr>
          <w:rFonts w:ascii="Times New Roman" w:hAnsi="Times New Roman" w:cs="Times New Roman"/>
          <w:b/>
        </w:rPr>
        <w:t>Конт</w:t>
      </w:r>
      <w:r w:rsidR="00020EBA">
        <w:rPr>
          <w:rFonts w:ascii="Times New Roman" w:hAnsi="Times New Roman" w:cs="Times New Roman"/>
          <w:b/>
        </w:rPr>
        <w:t>актный телефон: 8 (81537) 42301</w:t>
      </w:r>
      <w:bookmarkStart w:id="0" w:name="_GoBack"/>
      <w:bookmarkEnd w:id="0"/>
      <w:r w:rsidR="00137F4F">
        <w:rPr>
          <w:rFonts w:ascii="Times New Roman" w:hAnsi="Times New Roman" w:cs="Times New Roman"/>
          <w:b/>
        </w:rPr>
        <w:t>.</w:t>
      </w:r>
      <w:r w:rsidRPr="00E001A5">
        <w:rPr>
          <w:rFonts w:ascii="Times New Roman" w:hAnsi="Times New Roman" w:cs="Times New Roman"/>
          <w:sz w:val="20"/>
          <w:szCs w:val="20"/>
        </w:rPr>
        <w:t xml:space="preserve"> Дети, по состоянию здоровья не способные явиться на обследование в ТПМПК, обследуются по месту их проживания и (или) обучения.</w:t>
      </w:r>
    </w:p>
    <w:p w14:paraId="7309779C" w14:textId="77777777" w:rsidR="00870FF2" w:rsidRPr="00563666" w:rsidRDefault="00870FF2" w:rsidP="00870FF2">
      <w:pPr>
        <w:widowControl w:val="0"/>
        <w:autoSpaceDE w:val="0"/>
        <w:autoSpaceDN w:val="0"/>
        <w:adjustRightInd w:val="0"/>
        <w:spacing w:line="240" w:lineRule="auto"/>
        <w:ind w:left="426" w:firstLine="282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563666">
        <w:rPr>
          <w:rFonts w:ascii="Times New Roman" w:hAnsi="Times New Roman" w:cs="Times New Roman"/>
          <w:b/>
          <w:i/>
          <w:color w:val="FF0000"/>
          <w:sz w:val="24"/>
          <w:szCs w:val="24"/>
        </w:rPr>
        <w:t>В состав ТПМПК входят следующие специалисты: врач-психиатр, врач-офтальмолог, социальный педагог, педагог-психолог, учитель-логопед, учитель-дефектолог.</w:t>
      </w:r>
    </w:p>
    <w:p w14:paraId="4D3E9A74" w14:textId="77777777" w:rsidR="00870FF2" w:rsidRPr="001E6790" w:rsidRDefault="00870FF2" w:rsidP="00870FF2">
      <w:pPr>
        <w:widowControl w:val="0"/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  <w:r w:rsidRPr="001E6790">
        <w:rPr>
          <w:rFonts w:ascii="Times New Roman" w:hAnsi="Times New Roman" w:cs="Times New Roman"/>
          <w:sz w:val="20"/>
          <w:szCs w:val="20"/>
        </w:rPr>
        <w:lastRenderedPageBreak/>
        <w:t>Обследование детей проводится каждым специалистом   ТПМПК индивидуально или несколькими специалистами одновременно.</w:t>
      </w:r>
    </w:p>
    <w:p w14:paraId="75B82B94" w14:textId="77777777" w:rsidR="00870FF2" w:rsidRDefault="00870FF2" w:rsidP="00870FF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3666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По результатам обследования ТПМПК оформляет </w:t>
      </w:r>
      <w:hyperlink w:anchor="Par197" w:history="1">
        <w:r w:rsidRPr="00563666">
          <w:rPr>
            <w:rFonts w:ascii="Times New Roman" w:hAnsi="Times New Roman" w:cs="Times New Roman"/>
            <w:b/>
            <w:i/>
            <w:color w:val="FF0000"/>
            <w:sz w:val="24"/>
            <w:szCs w:val="24"/>
          </w:rPr>
          <w:t>заключение</w:t>
        </w:r>
      </w:hyperlink>
      <w:r w:rsidRPr="00563666">
        <w:rPr>
          <w:rFonts w:ascii="Times New Roman" w:hAnsi="Times New Roman" w:cs="Times New Roman"/>
          <w:b/>
          <w:i/>
          <w:color w:val="FF0000"/>
          <w:sz w:val="24"/>
          <w:szCs w:val="24"/>
        </w:rPr>
        <w:t>.</w:t>
      </w:r>
      <w:r w:rsidRPr="001E6790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Заключение ТПМПК выдается  родителям (законным представителям) под подпись или направляется по почте с уведомлением. Заключение ТПМПК носит для родителей (законных представителей) рекомендательный характер. </w:t>
      </w:r>
    </w:p>
    <w:p w14:paraId="356CCBFF" w14:textId="77777777" w:rsidR="00870FF2" w:rsidRPr="00563666" w:rsidRDefault="00870FF2" w:rsidP="00137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563666">
        <w:rPr>
          <w:rFonts w:ascii="Times New Roman" w:hAnsi="Times New Roman" w:cs="Times New Roman"/>
          <w:b/>
          <w:i/>
          <w:color w:val="FF0000"/>
          <w:sz w:val="24"/>
          <w:szCs w:val="24"/>
        </w:rPr>
        <w:t>Заключение ТПМПК является основанием для зачисления детей дошкольного возраста  в группы компенсирующей направленности.</w:t>
      </w:r>
    </w:p>
    <w:p w14:paraId="29DAB999" w14:textId="77777777" w:rsidR="00870FF2" w:rsidRDefault="00870FF2" w:rsidP="00137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ЗАТО г. Североморск функционируют компенсирующие группы следующих направленностей:</w:t>
      </w:r>
    </w:p>
    <w:p w14:paraId="470EF2C1" w14:textId="77777777" w:rsidR="00870FF2" w:rsidRDefault="00870FF2" w:rsidP="00137F4F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группа компенсирующей направленности для детей с тяжелыми нарушениями речи;</w:t>
      </w:r>
    </w:p>
    <w:p w14:paraId="2383BD97" w14:textId="77777777" w:rsidR="00870FF2" w:rsidRDefault="00870FF2" w:rsidP="00137F4F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группа компенсирующей направленности для детей с задержкой психического развития;</w:t>
      </w:r>
    </w:p>
    <w:p w14:paraId="100D1DC7" w14:textId="3C65D923" w:rsidR="00870FF2" w:rsidRDefault="00870FF2" w:rsidP="00137F4F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группа компенсирующей направленности для слабовидящих детей, детей с амблиопией, косоглазием</w:t>
      </w:r>
      <w:r w:rsidR="00A27F77">
        <w:rPr>
          <w:rFonts w:ascii="Times New Roman" w:hAnsi="Times New Roman" w:cs="Times New Roman"/>
          <w:sz w:val="20"/>
          <w:szCs w:val="20"/>
        </w:rPr>
        <w:t>;</w:t>
      </w:r>
    </w:p>
    <w:p w14:paraId="496CC236" w14:textId="3E6BAA2D" w:rsidR="00A27F77" w:rsidRDefault="00A27F77" w:rsidP="00137F4F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27F77">
        <w:rPr>
          <w:rFonts w:ascii="Times New Roman" w:hAnsi="Times New Roman" w:cs="Times New Roman"/>
          <w:sz w:val="20"/>
          <w:szCs w:val="20"/>
        </w:rPr>
        <w:t xml:space="preserve">группа компенсирующей направленности для детей с </w:t>
      </w:r>
      <w:r w:rsidR="00870FF2" w:rsidRPr="00563666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752" behindDoc="0" locked="0" layoutInCell="1" allowOverlap="1" wp14:anchorId="1CEFD8D8" wp14:editId="385EA90A">
            <wp:simplePos x="0" y="0"/>
            <wp:positionH relativeFrom="column">
              <wp:posOffset>3611245</wp:posOffset>
            </wp:positionH>
            <wp:positionV relativeFrom="paragraph">
              <wp:posOffset>280035</wp:posOffset>
            </wp:positionV>
            <wp:extent cx="1367790" cy="881380"/>
            <wp:effectExtent l="0" t="0" r="3810" b="0"/>
            <wp:wrapSquare wrapText="bothSides"/>
            <wp:docPr id="4" name="Рисунок 4" descr="http://gov.cap.ru/UserFiles/news/201611/14/Original/logo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gov.cap.ru/UserFiles/news/201611/14/Original/logope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88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0"/>
          <w:szCs w:val="20"/>
        </w:rPr>
        <w:t>интеллектуальной недостаточностью</w:t>
      </w:r>
    </w:p>
    <w:p w14:paraId="623C1F8D" w14:textId="1DBF27F6" w:rsidR="00870FF2" w:rsidRPr="00A27F77" w:rsidRDefault="00870FF2" w:rsidP="00870FF2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27F77">
        <w:rPr>
          <w:rFonts w:ascii="Times New Roman" w:hAnsi="Times New Roman" w:cs="Times New Roman"/>
        </w:rPr>
        <w:t xml:space="preserve">В </w:t>
      </w:r>
      <w:r w:rsidRPr="00A27F77">
        <w:rPr>
          <w:rFonts w:ascii="Times New Roman" w:hAnsi="Times New Roman" w:cs="Times New Roman"/>
          <w:b/>
          <w:i/>
          <w:color w:val="FF0000"/>
        </w:rPr>
        <w:t>группе компенсирующей направленности для детей с тяжелыми нарушениями речи</w:t>
      </w:r>
      <w:r w:rsidRPr="00A27F77">
        <w:rPr>
          <w:rFonts w:ascii="Times New Roman" w:hAnsi="Times New Roman" w:cs="Times New Roman"/>
          <w:sz w:val="20"/>
          <w:szCs w:val="20"/>
        </w:rPr>
        <w:t xml:space="preserve"> содержание образования определяется   адаптированной образовательной  программой  дошкольного образования, разработанной  и утвержденной каждым учреждением самостоятельно с учетом особенностей психофизического развития и индивидуальных возможностей   детей с нарушениями речи. В данной группе  обеспечивается коррекция нарушений  речевого развития и социальная адаптация детей с тяжелыми нарушениями речи.  Образовательный проце</w:t>
      </w:r>
      <w:proofErr w:type="gramStart"/>
      <w:r w:rsidRPr="00A27F77">
        <w:rPr>
          <w:rFonts w:ascii="Times New Roman" w:hAnsi="Times New Roman" w:cs="Times New Roman"/>
          <w:sz w:val="20"/>
          <w:szCs w:val="20"/>
        </w:rPr>
        <w:t>сс в гр</w:t>
      </w:r>
      <w:proofErr w:type="gramEnd"/>
      <w:r w:rsidRPr="00A27F77">
        <w:rPr>
          <w:rFonts w:ascii="Times New Roman" w:hAnsi="Times New Roman" w:cs="Times New Roman"/>
          <w:sz w:val="20"/>
          <w:szCs w:val="20"/>
        </w:rPr>
        <w:t>уппе осуществляется специалистом в области коррекционной педагогики – учителем-логопедом, воспитателями, прошедшими соответствующую подготовку (переподготовку) по профилю  направленности группы.</w:t>
      </w:r>
    </w:p>
    <w:p w14:paraId="37935045" w14:textId="77777777" w:rsidR="00870FF2" w:rsidRPr="00F06E34" w:rsidRDefault="00870FF2" w:rsidP="00870FF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</w:t>
      </w:r>
      <w:r w:rsidRPr="00563666">
        <w:rPr>
          <w:rFonts w:ascii="Times New Roman" w:hAnsi="Times New Roman" w:cs="Times New Roman"/>
          <w:b/>
          <w:i/>
          <w:color w:val="FF0000"/>
        </w:rPr>
        <w:t>группе компенсирующей направленности для детей с задержкой психического развития</w:t>
      </w:r>
      <w:r>
        <w:rPr>
          <w:rFonts w:ascii="Times New Roman" w:hAnsi="Times New Roman" w:cs="Times New Roman"/>
          <w:sz w:val="20"/>
          <w:szCs w:val="20"/>
        </w:rPr>
        <w:t xml:space="preserve"> содержание образования определяется   адаптированной образовательной  программой  дошкольного образования, разработанной  и утвержденной каждым учреждением самостоятельно с учетом особенностей психофизического развития и индивидуальных возможностей   детей с  задержкой психического развития.</w:t>
      </w:r>
      <w:r w:rsidRPr="00DB5F3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В данной </w:t>
      </w:r>
    </w:p>
    <w:p w14:paraId="297B3E0F" w14:textId="77777777" w:rsidR="00870FF2" w:rsidRDefault="00870FF2" w:rsidP="00870FF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группе  обеспечивается коррекция нарушений  психического  развития, недостатков эмоционально-личностного и социального развития, социальная адаптация детей с задержкой психического развития.  </w:t>
      </w:r>
    </w:p>
    <w:p w14:paraId="78089ADD" w14:textId="77777777" w:rsidR="00870FF2" w:rsidRPr="001E6790" w:rsidRDefault="00870FF2" w:rsidP="00870FF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2287C4EB" wp14:editId="4D9A2E82">
            <wp:simplePos x="0" y="0"/>
            <wp:positionH relativeFrom="column">
              <wp:posOffset>38735</wp:posOffset>
            </wp:positionH>
            <wp:positionV relativeFrom="paragraph">
              <wp:posOffset>38735</wp:posOffset>
            </wp:positionV>
            <wp:extent cx="1292225" cy="968375"/>
            <wp:effectExtent l="0" t="0" r="3175" b="3175"/>
            <wp:wrapSquare wrapText="bothSides"/>
            <wp:docPr id="8" name="Рисунок 8" descr="http://i.turnboard.ru/%D1%83%D1%81%D0%BB%D1%83%D0%B3%D0%B8/%D0%BE%D0%B1%D1%83%D1%87%D0%B5%D0%BD%D0%B8%D0%B5,%D0%BA%D1%83%D1%80%D1%81%D1%8B/%D0%9B%D0%BE%D0%B3%D0%BE%D0%BF%D0%B5%D0%B4.0009c88d_516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.turnboard.ru/%D1%83%D1%81%D0%BB%D1%83%D0%B3%D0%B8/%D0%BE%D0%B1%D1%83%D1%87%D0%B5%D0%BD%D0%B8%D0%B5,%D0%BA%D1%83%D1%80%D1%81%D1%8B/%D0%9B%D0%BE%D0%B3%D0%BE%D0%BF%D0%B5%D0%B4.0009c88d_51634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9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0"/>
          <w:szCs w:val="20"/>
        </w:rPr>
        <w:t>Образовательный процесс направлен на профилактику, выявление и устранение нарушений психического развития у детей дошкольного возраста, их подготовку к обучению в школе. Образовательный проце</w:t>
      </w:r>
      <w:proofErr w:type="gramStart"/>
      <w:r>
        <w:rPr>
          <w:rFonts w:ascii="Times New Roman" w:hAnsi="Times New Roman" w:cs="Times New Roman"/>
          <w:sz w:val="20"/>
          <w:szCs w:val="20"/>
        </w:rPr>
        <w:t>сс в гр</w:t>
      </w:r>
      <w:proofErr w:type="gramEnd"/>
      <w:r>
        <w:rPr>
          <w:rFonts w:ascii="Times New Roman" w:hAnsi="Times New Roman" w:cs="Times New Roman"/>
          <w:sz w:val="20"/>
          <w:szCs w:val="20"/>
        </w:rPr>
        <w:t>уппе осуществляется специалистами в области коррекционной педагогики – учителем-дефектологом, учителем-логопедом, воспитателями, прошедшими соответствующую подготовку (переподготовку) по профилю  направленности группы.</w:t>
      </w:r>
    </w:p>
    <w:p w14:paraId="7D2A132E" w14:textId="77777777" w:rsidR="00870FF2" w:rsidRPr="00E001A5" w:rsidRDefault="00870FF2" w:rsidP="00E001A5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FF0000"/>
          <w:sz w:val="20"/>
          <w:szCs w:val="20"/>
        </w:rPr>
      </w:pPr>
    </w:p>
    <w:sectPr w:rsidR="00870FF2" w:rsidRPr="00E001A5" w:rsidSect="00F1668B">
      <w:pgSz w:w="16838" w:h="11906" w:orient="landscape"/>
      <w:pgMar w:top="284" w:right="284" w:bottom="284" w:left="28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2AA"/>
    <w:multiLevelType w:val="hybridMultilevel"/>
    <w:tmpl w:val="14EE46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540B4"/>
    <w:multiLevelType w:val="hybridMultilevel"/>
    <w:tmpl w:val="14C89F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334701"/>
    <w:multiLevelType w:val="hybridMultilevel"/>
    <w:tmpl w:val="70F02F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B8F"/>
    <w:rsid w:val="000123D5"/>
    <w:rsid w:val="00012E33"/>
    <w:rsid w:val="00017D1C"/>
    <w:rsid w:val="00020D1A"/>
    <w:rsid w:val="00020EBA"/>
    <w:rsid w:val="00022E4E"/>
    <w:rsid w:val="00022E98"/>
    <w:rsid w:val="00023267"/>
    <w:rsid w:val="00025901"/>
    <w:rsid w:val="000279CE"/>
    <w:rsid w:val="00042A7E"/>
    <w:rsid w:val="00045ECF"/>
    <w:rsid w:val="00067D3C"/>
    <w:rsid w:val="00075C6C"/>
    <w:rsid w:val="000765C4"/>
    <w:rsid w:val="000A2549"/>
    <w:rsid w:val="000B0C81"/>
    <w:rsid w:val="000D25C5"/>
    <w:rsid w:val="000F2389"/>
    <w:rsid w:val="000F26EF"/>
    <w:rsid w:val="000F5809"/>
    <w:rsid w:val="000F7076"/>
    <w:rsid w:val="00115EC2"/>
    <w:rsid w:val="00117887"/>
    <w:rsid w:val="001213D9"/>
    <w:rsid w:val="00130969"/>
    <w:rsid w:val="00132375"/>
    <w:rsid w:val="00132FE1"/>
    <w:rsid w:val="001332E8"/>
    <w:rsid w:val="00134931"/>
    <w:rsid w:val="00137F4F"/>
    <w:rsid w:val="00143890"/>
    <w:rsid w:val="001511C4"/>
    <w:rsid w:val="001527CF"/>
    <w:rsid w:val="00152B6C"/>
    <w:rsid w:val="0015746F"/>
    <w:rsid w:val="00175C2C"/>
    <w:rsid w:val="00190DC4"/>
    <w:rsid w:val="001926F1"/>
    <w:rsid w:val="00192EAE"/>
    <w:rsid w:val="001A4389"/>
    <w:rsid w:val="001A4DC8"/>
    <w:rsid w:val="001B4F84"/>
    <w:rsid w:val="001C5E7D"/>
    <w:rsid w:val="001C7BFF"/>
    <w:rsid w:val="001D3603"/>
    <w:rsid w:val="001D42E5"/>
    <w:rsid w:val="001E47B3"/>
    <w:rsid w:val="001E55D8"/>
    <w:rsid w:val="001E6790"/>
    <w:rsid w:val="001E68F5"/>
    <w:rsid w:val="002067B5"/>
    <w:rsid w:val="002174D6"/>
    <w:rsid w:val="002271C6"/>
    <w:rsid w:val="00235B29"/>
    <w:rsid w:val="002421DF"/>
    <w:rsid w:val="00244AAA"/>
    <w:rsid w:val="0024639A"/>
    <w:rsid w:val="00250187"/>
    <w:rsid w:val="00250D2A"/>
    <w:rsid w:val="00255983"/>
    <w:rsid w:val="002602B2"/>
    <w:rsid w:val="0027236B"/>
    <w:rsid w:val="0027591C"/>
    <w:rsid w:val="002808F6"/>
    <w:rsid w:val="00282D19"/>
    <w:rsid w:val="00287EFF"/>
    <w:rsid w:val="002924C5"/>
    <w:rsid w:val="002B2194"/>
    <w:rsid w:val="002B4F22"/>
    <w:rsid w:val="002C2FB4"/>
    <w:rsid w:val="002C3D08"/>
    <w:rsid w:val="002C7393"/>
    <w:rsid w:val="002C77D6"/>
    <w:rsid w:val="002D0EA7"/>
    <w:rsid w:val="002D3A2F"/>
    <w:rsid w:val="002E7F47"/>
    <w:rsid w:val="002F605C"/>
    <w:rsid w:val="00301E8C"/>
    <w:rsid w:val="00305BAF"/>
    <w:rsid w:val="00306C78"/>
    <w:rsid w:val="00310BCA"/>
    <w:rsid w:val="00312C01"/>
    <w:rsid w:val="003167E0"/>
    <w:rsid w:val="00317A79"/>
    <w:rsid w:val="0032253D"/>
    <w:rsid w:val="00325946"/>
    <w:rsid w:val="0032652F"/>
    <w:rsid w:val="00326704"/>
    <w:rsid w:val="003279EF"/>
    <w:rsid w:val="00336B93"/>
    <w:rsid w:val="00346C0C"/>
    <w:rsid w:val="00352A3A"/>
    <w:rsid w:val="003537CB"/>
    <w:rsid w:val="00360A6A"/>
    <w:rsid w:val="00361D5A"/>
    <w:rsid w:val="00362309"/>
    <w:rsid w:val="00385B8F"/>
    <w:rsid w:val="00386328"/>
    <w:rsid w:val="00387B49"/>
    <w:rsid w:val="00395D24"/>
    <w:rsid w:val="003A761B"/>
    <w:rsid w:val="003A7A84"/>
    <w:rsid w:val="003B2471"/>
    <w:rsid w:val="003B3E1A"/>
    <w:rsid w:val="003B62AC"/>
    <w:rsid w:val="003C0719"/>
    <w:rsid w:val="003C35BF"/>
    <w:rsid w:val="003D10F3"/>
    <w:rsid w:val="003D2B60"/>
    <w:rsid w:val="003D4D9E"/>
    <w:rsid w:val="003E16D3"/>
    <w:rsid w:val="003F70C9"/>
    <w:rsid w:val="0040059B"/>
    <w:rsid w:val="0040777A"/>
    <w:rsid w:val="00411135"/>
    <w:rsid w:val="00415D54"/>
    <w:rsid w:val="0042180D"/>
    <w:rsid w:val="004262BE"/>
    <w:rsid w:val="00427B77"/>
    <w:rsid w:val="00431679"/>
    <w:rsid w:val="00432796"/>
    <w:rsid w:val="00434163"/>
    <w:rsid w:val="004409D4"/>
    <w:rsid w:val="00446556"/>
    <w:rsid w:val="0045698B"/>
    <w:rsid w:val="004615E0"/>
    <w:rsid w:val="004627BD"/>
    <w:rsid w:val="00465475"/>
    <w:rsid w:val="0046673C"/>
    <w:rsid w:val="00466F2A"/>
    <w:rsid w:val="00471815"/>
    <w:rsid w:val="004720F9"/>
    <w:rsid w:val="004738D1"/>
    <w:rsid w:val="00476BE6"/>
    <w:rsid w:val="00476F6E"/>
    <w:rsid w:val="004827EE"/>
    <w:rsid w:val="00493DB2"/>
    <w:rsid w:val="004A4C1F"/>
    <w:rsid w:val="004A4C90"/>
    <w:rsid w:val="004B27E2"/>
    <w:rsid w:val="004B3339"/>
    <w:rsid w:val="004B5701"/>
    <w:rsid w:val="004B6CC5"/>
    <w:rsid w:val="004D3237"/>
    <w:rsid w:val="004D456A"/>
    <w:rsid w:val="004F25AA"/>
    <w:rsid w:val="004F4A11"/>
    <w:rsid w:val="004F7708"/>
    <w:rsid w:val="00502E13"/>
    <w:rsid w:val="005111BD"/>
    <w:rsid w:val="00511D41"/>
    <w:rsid w:val="005137E0"/>
    <w:rsid w:val="00516769"/>
    <w:rsid w:val="00530A39"/>
    <w:rsid w:val="00536C6E"/>
    <w:rsid w:val="00551854"/>
    <w:rsid w:val="00555662"/>
    <w:rsid w:val="00555761"/>
    <w:rsid w:val="00563666"/>
    <w:rsid w:val="00566884"/>
    <w:rsid w:val="00570D06"/>
    <w:rsid w:val="005724A1"/>
    <w:rsid w:val="005752BB"/>
    <w:rsid w:val="005753CC"/>
    <w:rsid w:val="0057637A"/>
    <w:rsid w:val="00580C52"/>
    <w:rsid w:val="00585EEA"/>
    <w:rsid w:val="00590413"/>
    <w:rsid w:val="00594207"/>
    <w:rsid w:val="005955CE"/>
    <w:rsid w:val="005B2FEA"/>
    <w:rsid w:val="005B3A29"/>
    <w:rsid w:val="005C213E"/>
    <w:rsid w:val="005C62E8"/>
    <w:rsid w:val="005E4F69"/>
    <w:rsid w:val="005E72E1"/>
    <w:rsid w:val="005E73F4"/>
    <w:rsid w:val="00600C8B"/>
    <w:rsid w:val="00600EBD"/>
    <w:rsid w:val="00601449"/>
    <w:rsid w:val="0060771D"/>
    <w:rsid w:val="006107FE"/>
    <w:rsid w:val="00612B18"/>
    <w:rsid w:val="00625134"/>
    <w:rsid w:val="006327CD"/>
    <w:rsid w:val="00634D92"/>
    <w:rsid w:val="00637113"/>
    <w:rsid w:val="00641A06"/>
    <w:rsid w:val="00647A9A"/>
    <w:rsid w:val="006527F7"/>
    <w:rsid w:val="00653001"/>
    <w:rsid w:val="006542FA"/>
    <w:rsid w:val="00657DA1"/>
    <w:rsid w:val="00666343"/>
    <w:rsid w:val="00685A0B"/>
    <w:rsid w:val="006A71E2"/>
    <w:rsid w:val="006B12A5"/>
    <w:rsid w:val="006C090E"/>
    <w:rsid w:val="006C53DF"/>
    <w:rsid w:val="006C604A"/>
    <w:rsid w:val="006D1197"/>
    <w:rsid w:val="006F0943"/>
    <w:rsid w:val="006F0E52"/>
    <w:rsid w:val="006F4B1A"/>
    <w:rsid w:val="00701D79"/>
    <w:rsid w:val="00702931"/>
    <w:rsid w:val="0071628F"/>
    <w:rsid w:val="00731D75"/>
    <w:rsid w:val="007352FA"/>
    <w:rsid w:val="0074617D"/>
    <w:rsid w:val="00770CAE"/>
    <w:rsid w:val="00772FEB"/>
    <w:rsid w:val="007850AA"/>
    <w:rsid w:val="00787F1C"/>
    <w:rsid w:val="007915AE"/>
    <w:rsid w:val="00796AB2"/>
    <w:rsid w:val="007A4B11"/>
    <w:rsid w:val="007B4F03"/>
    <w:rsid w:val="007C1EA8"/>
    <w:rsid w:val="007C5C0B"/>
    <w:rsid w:val="007C7444"/>
    <w:rsid w:val="007C760A"/>
    <w:rsid w:val="007D25D7"/>
    <w:rsid w:val="007D3DE3"/>
    <w:rsid w:val="007E748F"/>
    <w:rsid w:val="007F21EF"/>
    <w:rsid w:val="0080094A"/>
    <w:rsid w:val="00802D1B"/>
    <w:rsid w:val="00810C9C"/>
    <w:rsid w:val="008112F8"/>
    <w:rsid w:val="00817A1B"/>
    <w:rsid w:val="008267D7"/>
    <w:rsid w:val="00830306"/>
    <w:rsid w:val="00834F27"/>
    <w:rsid w:val="00835AA2"/>
    <w:rsid w:val="00846DC7"/>
    <w:rsid w:val="008503D8"/>
    <w:rsid w:val="008547A2"/>
    <w:rsid w:val="00860B41"/>
    <w:rsid w:val="008650D1"/>
    <w:rsid w:val="0087039F"/>
    <w:rsid w:val="00870529"/>
    <w:rsid w:val="00870FF2"/>
    <w:rsid w:val="00872522"/>
    <w:rsid w:val="00885AA6"/>
    <w:rsid w:val="00885D6F"/>
    <w:rsid w:val="00885FC5"/>
    <w:rsid w:val="00886949"/>
    <w:rsid w:val="00895463"/>
    <w:rsid w:val="008A581B"/>
    <w:rsid w:val="008D051A"/>
    <w:rsid w:val="008D6EC1"/>
    <w:rsid w:val="008D738C"/>
    <w:rsid w:val="008E1110"/>
    <w:rsid w:val="008E1822"/>
    <w:rsid w:val="008E28F0"/>
    <w:rsid w:val="008E65C5"/>
    <w:rsid w:val="008E683F"/>
    <w:rsid w:val="008F4ADF"/>
    <w:rsid w:val="00902B6A"/>
    <w:rsid w:val="0092651E"/>
    <w:rsid w:val="0093562A"/>
    <w:rsid w:val="00936453"/>
    <w:rsid w:val="00942FF0"/>
    <w:rsid w:val="009430FE"/>
    <w:rsid w:val="009529F2"/>
    <w:rsid w:val="00955145"/>
    <w:rsid w:val="0095550F"/>
    <w:rsid w:val="00956DB4"/>
    <w:rsid w:val="009579A3"/>
    <w:rsid w:val="00976312"/>
    <w:rsid w:val="00977B85"/>
    <w:rsid w:val="00981496"/>
    <w:rsid w:val="009917C4"/>
    <w:rsid w:val="0099244E"/>
    <w:rsid w:val="009962F1"/>
    <w:rsid w:val="009A3191"/>
    <w:rsid w:val="009A3949"/>
    <w:rsid w:val="009B158D"/>
    <w:rsid w:val="009C2C65"/>
    <w:rsid w:val="009C7ACF"/>
    <w:rsid w:val="009E0273"/>
    <w:rsid w:val="009E1323"/>
    <w:rsid w:val="009E29B2"/>
    <w:rsid w:val="009E626D"/>
    <w:rsid w:val="00A00444"/>
    <w:rsid w:val="00A05C25"/>
    <w:rsid w:val="00A075BD"/>
    <w:rsid w:val="00A25162"/>
    <w:rsid w:val="00A25D92"/>
    <w:rsid w:val="00A27728"/>
    <w:rsid w:val="00A27F77"/>
    <w:rsid w:val="00A315E9"/>
    <w:rsid w:val="00A357EA"/>
    <w:rsid w:val="00A374D3"/>
    <w:rsid w:val="00A44A81"/>
    <w:rsid w:val="00A50A18"/>
    <w:rsid w:val="00A511E0"/>
    <w:rsid w:val="00A65A57"/>
    <w:rsid w:val="00A70A9D"/>
    <w:rsid w:val="00A70D1F"/>
    <w:rsid w:val="00A71A61"/>
    <w:rsid w:val="00A72FEE"/>
    <w:rsid w:val="00A763AD"/>
    <w:rsid w:val="00A83598"/>
    <w:rsid w:val="00A91043"/>
    <w:rsid w:val="00A965C5"/>
    <w:rsid w:val="00A96C2F"/>
    <w:rsid w:val="00AA5822"/>
    <w:rsid w:val="00AA6C83"/>
    <w:rsid w:val="00AB3AE9"/>
    <w:rsid w:val="00AB6508"/>
    <w:rsid w:val="00AB7175"/>
    <w:rsid w:val="00AC1E3D"/>
    <w:rsid w:val="00AC2956"/>
    <w:rsid w:val="00AC63ED"/>
    <w:rsid w:val="00AD0554"/>
    <w:rsid w:val="00AD42C7"/>
    <w:rsid w:val="00AE1A62"/>
    <w:rsid w:val="00AE2530"/>
    <w:rsid w:val="00AE4FC8"/>
    <w:rsid w:val="00AE7F3E"/>
    <w:rsid w:val="00AF2495"/>
    <w:rsid w:val="00AF3C51"/>
    <w:rsid w:val="00AF4D56"/>
    <w:rsid w:val="00AF6AC5"/>
    <w:rsid w:val="00B069C0"/>
    <w:rsid w:val="00B143D0"/>
    <w:rsid w:val="00B154E0"/>
    <w:rsid w:val="00B166D1"/>
    <w:rsid w:val="00B16AAE"/>
    <w:rsid w:val="00B32453"/>
    <w:rsid w:val="00B5031F"/>
    <w:rsid w:val="00B551FF"/>
    <w:rsid w:val="00B661A1"/>
    <w:rsid w:val="00B738B6"/>
    <w:rsid w:val="00B80249"/>
    <w:rsid w:val="00BA4ABD"/>
    <w:rsid w:val="00BA7402"/>
    <w:rsid w:val="00BB0352"/>
    <w:rsid w:val="00BB2272"/>
    <w:rsid w:val="00BB3911"/>
    <w:rsid w:val="00BB4C90"/>
    <w:rsid w:val="00BB5E10"/>
    <w:rsid w:val="00BB7A01"/>
    <w:rsid w:val="00BD10C3"/>
    <w:rsid w:val="00BD2D7D"/>
    <w:rsid w:val="00BD5A0B"/>
    <w:rsid w:val="00BD5A22"/>
    <w:rsid w:val="00BD7BB4"/>
    <w:rsid w:val="00BE4DAB"/>
    <w:rsid w:val="00BE4EFF"/>
    <w:rsid w:val="00BF2C05"/>
    <w:rsid w:val="00BF3ED1"/>
    <w:rsid w:val="00BF548F"/>
    <w:rsid w:val="00C01B84"/>
    <w:rsid w:val="00C05634"/>
    <w:rsid w:val="00C078F9"/>
    <w:rsid w:val="00C07A0D"/>
    <w:rsid w:val="00C118A2"/>
    <w:rsid w:val="00C14F81"/>
    <w:rsid w:val="00C2057E"/>
    <w:rsid w:val="00C226F2"/>
    <w:rsid w:val="00C419DB"/>
    <w:rsid w:val="00C435EA"/>
    <w:rsid w:val="00C5307C"/>
    <w:rsid w:val="00C53156"/>
    <w:rsid w:val="00C5463B"/>
    <w:rsid w:val="00C57EBD"/>
    <w:rsid w:val="00C60AEE"/>
    <w:rsid w:val="00C62D7F"/>
    <w:rsid w:val="00C75033"/>
    <w:rsid w:val="00C8233A"/>
    <w:rsid w:val="00C853FB"/>
    <w:rsid w:val="00CA175F"/>
    <w:rsid w:val="00CA1C13"/>
    <w:rsid w:val="00CA2297"/>
    <w:rsid w:val="00CB0126"/>
    <w:rsid w:val="00CB593B"/>
    <w:rsid w:val="00CB7C02"/>
    <w:rsid w:val="00CC0D2B"/>
    <w:rsid w:val="00CC4ED1"/>
    <w:rsid w:val="00CD134F"/>
    <w:rsid w:val="00CD6F51"/>
    <w:rsid w:val="00CF46DE"/>
    <w:rsid w:val="00D055AB"/>
    <w:rsid w:val="00D05657"/>
    <w:rsid w:val="00D07756"/>
    <w:rsid w:val="00D1122D"/>
    <w:rsid w:val="00D1126F"/>
    <w:rsid w:val="00D131C0"/>
    <w:rsid w:val="00D16451"/>
    <w:rsid w:val="00D168BE"/>
    <w:rsid w:val="00D31287"/>
    <w:rsid w:val="00D31DAB"/>
    <w:rsid w:val="00D32A4D"/>
    <w:rsid w:val="00D33C5E"/>
    <w:rsid w:val="00D4125C"/>
    <w:rsid w:val="00D477C0"/>
    <w:rsid w:val="00D50243"/>
    <w:rsid w:val="00D51110"/>
    <w:rsid w:val="00D51C47"/>
    <w:rsid w:val="00D525E8"/>
    <w:rsid w:val="00D53533"/>
    <w:rsid w:val="00D5782F"/>
    <w:rsid w:val="00D85F2A"/>
    <w:rsid w:val="00D91854"/>
    <w:rsid w:val="00D92843"/>
    <w:rsid w:val="00D94BE7"/>
    <w:rsid w:val="00D94C3C"/>
    <w:rsid w:val="00DA33F8"/>
    <w:rsid w:val="00DA4F75"/>
    <w:rsid w:val="00DA5B63"/>
    <w:rsid w:val="00DB5F3C"/>
    <w:rsid w:val="00DC3004"/>
    <w:rsid w:val="00DC41AE"/>
    <w:rsid w:val="00DC490B"/>
    <w:rsid w:val="00DD2148"/>
    <w:rsid w:val="00DE17FD"/>
    <w:rsid w:val="00DE3E85"/>
    <w:rsid w:val="00DF292B"/>
    <w:rsid w:val="00DF5544"/>
    <w:rsid w:val="00E001A5"/>
    <w:rsid w:val="00E00A07"/>
    <w:rsid w:val="00E07223"/>
    <w:rsid w:val="00E1039D"/>
    <w:rsid w:val="00E14B26"/>
    <w:rsid w:val="00E160BA"/>
    <w:rsid w:val="00E22768"/>
    <w:rsid w:val="00E31F48"/>
    <w:rsid w:val="00E401D5"/>
    <w:rsid w:val="00E55BAA"/>
    <w:rsid w:val="00E63C13"/>
    <w:rsid w:val="00E64486"/>
    <w:rsid w:val="00E667E0"/>
    <w:rsid w:val="00E74AD3"/>
    <w:rsid w:val="00E80D95"/>
    <w:rsid w:val="00E82DB1"/>
    <w:rsid w:val="00E83602"/>
    <w:rsid w:val="00E95695"/>
    <w:rsid w:val="00EA2164"/>
    <w:rsid w:val="00EA44F2"/>
    <w:rsid w:val="00EA774C"/>
    <w:rsid w:val="00EB0FF5"/>
    <w:rsid w:val="00EB1DD2"/>
    <w:rsid w:val="00EB230B"/>
    <w:rsid w:val="00EB438A"/>
    <w:rsid w:val="00EB5BA1"/>
    <w:rsid w:val="00EC58F1"/>
    <w:rsid w:val="00EE6497"/>
    <w:rsid w:val="00EE71BF"/>
    <w:rsid w:val="00EF24A8"/>
    <w:rsid w:val="00EF6ACD"/>
    <w:rsid w:val="00F06E34"/>
    <w:rsid w:val="00F11D52"/>
    <w:rsid w:val="00F1668B"/>
    <w:rsid w:val="00F213FB"/>
    <w:rsid w:val="00F21C0A"/>
    <w:rsid w:val="00F248CE"/>
    <w:rsid w:val="00F24BFE"/>
    <w:rsid w:val="00F24DE8"/>
    <w:rsid w:val="00F252D8"/>
    <w:rsid w:val="00F2597B"/>
    <w:rsid w:val="00F42338"/>
    <w:rsid w:val="00F53584"/>
    <w:rsid w:val="00F540AB"/>
    <w:rsid w:val="00F7550E"/>
    <w:rsid w:val="00F77516"/>
    <w:rsid w:val="00F817CC"/>
    <w:rsid w:val="00F93DF1"/>
    <w:rsid w:val="00FA02D5"/>
    <w:rsid w:val="00FA238C"/>
    <w:rsid w:val="00FB11FF"/>
    <w:rsid w:val="00FC1998"/>
    <w:rsid w:val="00FC29A3"/>
    <w:rsid w:val="00FC3800"/>
    <w:rsid w:val="00FC59C6"/>
    <w:rsid w:val="00FC73A5"/>
    <w:rsid w:val="00FD77F5"/>
    <w:rsid w:val="00FE3B05"/>
    <w:rsid w:val="00FE7EFC"/>
    <w:rsid w:val="00FF6DFC"/>
    <w:rsid w:val="00FF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06D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7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7DA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19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7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7DA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19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1221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Опека</dc:creator>
  <cp:keywords/>
  <dc:description/>
  <cp:lastModifiedBy>Юлия</cp:lastModifiedBy>
  <cp:revision>10</cp:revision>
  <cp:lastPrinted>2017-10-18T11:20:00Z</cp:lastPrinted>
  <dcterms:created xsi:type="dcterms:W3CDTF">2017-10-18T05:07:00Z</dcterms:created>
  <dcterms:modified xsi:type="dcterms:W3CDTF">2023-02-27T14:40:00Z</dcterms:modified>
</cp:coreProperties>
</file>